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DDBEA" w14:textId="77777777" w:rsidR="003C166D" w:rsidRDefault="003C166D">
      <w:pPr>
        <w:pStyle w:val="BodyText"/>
        <w:rPr>
          <w:rFonts w:ascii="Times New Roman"/>
          <w:sz w:val="20"/>
        </w:rPr>
      </w:pPr>
    </w:p>
    <w:p w14:paraId="39CA95DF" w14:textId="77777777" w:rsidR="003C166D" w:rsidRDefault="003C166D">
      <w:pPr>
        <w:pStyle w:val="BodyText"/>
        <w:rPr>
          <w:rFonts w:ascii="Times New Roman"/>
          <w:sz w:val="20"/>
        </w:rPr>
      </w:pPr>
    </w:p>
    <w:p w14:paraId="2BE45B23" w14:textId="77777777" w:rsidR="003C166D" w:rsidRDefault="003C166D">
      <w:pPr>
        <w:pStyle w:val="BodyText"/>
        <w:rPr>
          <w:rFonts w:ascii="Times New Roman"/>
          <w:sz w:val="20"/>
        </w:rPr>
      </w:pPr>
    </w:p>
    <w:p w14:paraId="7289205C" w14:textId="77777777" w:rsidR="003C166D" w:rsidRDefault="003C166D">
      <w:pPr>
        <w:pStyle w:val="BodyText"/>
        <w:rPr>
          <w:rFonts w:ascii="Times New Roman"/>
          <w:sz w:val="20"/>
        </w:rPr>
      </w:pPr>
    </w:p>
    <w:p w14:paraId="11AB50AD" w14:textId="77777777" w:rsidR="003C166D" w:rsidRDefault="003C166D">
      <w:pPr>
        <w:pStyle w:val="BodyText"/>
        <w:rPr>
          <w:rFonts w:ascii="Times New Roman"/>
          <w:sz w:val="20"/>
        </w:rPr>
      </w:pPr>
    </w:p>
    <w:p w14:paraId="7442BC02" w14:textId="77777777" w:rsidR="003C166D" w:rsidRDefault="003C166D">
      <w:pPr>
        <w:pStyle w:val="BodyText"/>
        <w:rPr>
          <w:rFonts w:ascii="Times New Roman"/>
          <w:sz w:val="20"/>
        </w:rPr>
      </w:pPr>
    </w:p>
    <w:p w14:paraId="3F339DA6" w14:textId="77777777" w:rsidR="003C166D" w:rsidRDefault="003C166D">
      <w:pPr>
        <w:pStyle w:val="BodyText"/>
        <w:rPr>
          <w:rFonts w:ascii="Times New Roman"/>
          <w:sz w:val="20"/>
        </w:rPr>
      </w:pPr>
    </w:p>
    <w:p w14:paraId="3A33CC23" w14:textId="77777777" w:rsidR="003C166D" w:rsidRDefault="003C166D">
      <w:pPr>
        <w:pStyle w:val="BodyText"/>
        <w:rPr>
          <w:rFonts w:ascii="Times New Roman"/>
          <w:sz w:val="20"/>
        </w:rPr>
      </w:pPr>
    </w:p>
    <w:p w14:paraId="702B2497" w14:textId="77777777" w:rsidR="003C166D" w:rsidRDefault="003C166D">
      <w:pPr>
        <w:pStyle w:val="BodyText"/>
        <w:rPr>
          <w:rFonts w:ascii="Times New Roman"/>
          <w:sz w:val="20"/>
        </w:rPr>
      </w:pPr>
    </w:p>
    <w:p w14:paraId="4227B8CE" w14:textId="77777777" w:rsidR="003C166D" w:rsidRDefault="003C166D">
      <w:pPr>
        <w:pStyle w:val="BodyText"/>
        <w:spacing w:before="3"/>
        <w:rPr>
          <w:rFonts w:ascii="Times New Roman"/>
          <w:sz w:val="21"/>
        </w:rPr>
      </w:pPr>
    </w:p>
    <w:p w14:paraId="08E98BBC" w14:textId="77777777" w:rsidR="003C166D" w:rsidRDefault="001227FC">
      <w:pPr>
        <w:pStyle w:val="BodyText"/>
        <w:spacing w:before="100"/>
        <w:ind w:left="232"/>
      </w:pPr>
      <w:r>
        <w:rPr>
          <w:noProof/>
        </w:rPr>
        <w:drawing>
          <wp:anchor distT="0" distB="0" distL="0" distR="0" simplePos="0" relativeHeight="268426151" behindDoc="1" locked="0" layoutInCell="1" allowOverlap="1" wp14:anchorId="3911026C" wp14:editId="5C96CAB7">
            <wp:simplePos x="0" y="0"/>
            <wp:positionH relativeFrom="page">
              <wp:posOffset>4941570</wp:posOffset>
            </wp:positionH>
            <wp:positionV relativeFrom="paragraph">
              <wp:posOffset>-1468351</wp:posOffset>
            </wp:positionV>
            <wp:extent cx="1858645" cy="211327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858645" cy="2113279"/>
                    </a:xfrm>
                    <a:prstGeom prst="rect">
                      <a:avLst/>
                    </a:prstGeom>
                  </pic:spPr>
                </pic:pic>
              </a:graphicData>
            </a:graphic>
          </wp:anchor>
        </w:drawing>
      </w:r>
      <w:r>
        <w:t>Dear Adopt-a-Family Participant,</w:t>
      </w:r>
    </w:p>
    <w:p w14:paraId="02A2570F" w14:textId="77777777" w:rsidR="003C166D" w:rsidRDefault="003C166D">
      <w:pPr>
        <w:pStyle w:val="BodyText"/>
      </w:pPr>
    </w:p>
    <w:p w14:paraId="28F290EC" w14:textId="00285724" w:rsidR="003C166D" w:rsidRDefault="001227FC">
      <w:pPr>
        <w:pStyle w:val="BodyText"/>
        <w:ind w:left="232" w:right="292" w:firstLine="720"/>
      </w:pPr>
      <w:r>
        <w:t>First, let me start by saying Thank you! The team at the Nevada Childhood Cancer Foundation (N</w:t>
      </w:r>
      <w:r w:rsidR="009D0F0C">
        <w:t>V</w:t>
      </w:r>
      <w:r>
        <w:t>CCF) works year-round to assist families whose children are stricken with life threatening illnesses and help them prepare and cope with the changes that ensue. Your participation in this program is not only welcomed and appreciated, but I can guarantee it will make all the difference in the world to those we serve in the community.</w:t>
      </w:r>
    </w:p>
    <w:p w14:paraId="7CAE8998" w14:textId="77777777" w:rsidR="003C166D" w:rsidRDefault="003C166D">
      <w:pPr>
        <w:pStyle w:val="BodyText"/>
      </w:pPr>
    </w:p>
    <w:p w14:paraId="4EE19796" w14:textId="40E71CEC" w:rsidR="003C166D" w:rsidRDefault="001227FC">
      <w:pPr>
        <w:pStyle w:val="BodyText"/>
        <w:ind w:left="232" w:firstLine="720"/>
      </w:pPr>
      <w:r>
        <w:t>Each year N</w:t>
      </w:r>
      <w:r w:rsidR="00812403">
        <w:t>V</w:t>
      </w:r>
      <w:r>
        <w:t>CCF adopts out over forty families in the community who have been financially devastated by their child’s illness and the medical costs that come with it. This becomes especially difficult during the Holiday Season. This year you have the chance to make an incredible, positive difference in the life of a child and their family.</w:t>
      </w:r>
    </w:p>
    <w:p w14:paraId="3F8129A3" w14:textId="77777777" w:rsidR="003C166D" w:rsidRDefault="003C166D">
      <w:pPr>
        <w:pStyle w:val="BodyText"/>
        <w:spacing w:before="10"/>
        <w:rPr>
          <w:sz w:val="23"/>
        </w:rPr>
      </w:pPr>
    </w:p>
    <w:p w14:paraId="59272B61" w14:textId="0336CD8B" w:rsidR="003C166D" w:rsidRDefault="007D1837">
      <w:pPr>
        <w:pStyle w:val="BodyText"/>
        <w:ind w:left="232" w:right="126" w:firstLine="720"/>
      </w:pPr>
      <w:r>
        <w:t>After much review</w:t>
      </w:r>
      <w:r w:rsidR="00770073">
        <w:t xml:space="preserve"> and feedback from our community, we have made some changes to our program in 2023. </w:t>
      </w:r>
      <w:r w:rsidR="00BE6BD6">
        <w:t xml:space="preserve">Specifically, this year, adoptions will be limited to the diagnosed child and immediate siblings living in the home only.  </w:t>
      </w:r>
      <w:proofErr w:type="gramStart"/>
      <w:r w:rsidR="00BE6BD6">
        <w:t>IF</w:t>
      </w:r>
      <w:proofErr w:type="gramEnd"/>
      <w:r w:rsidR="00BE6BD6">
        <w:t xml:space="preserve"> donors opt to </w:t>
      </w:r>
      <w:r w:rsidR="000923B9">
        <w:t xml:space="preserve">adopt the entire family, they will need to let us know so we may collect the appropriate information. </w:t>
      </w:r>
    </w:p>
    <w:p w14:paraId="4EB807EC" w14:textId="77777777" w:rsidR="003C166D" w:rsidRDefault="003C166D">
      <w:pPr>
        <w:pStyle w:val="BodyText"/>
        <w:spacing w:before="2"/>
      </w:pPr>
    </w:p>
    <w:p w14:paraId="0514C0DB" w14:textId="7B59AD9F" w:rsidR="003C166D" w:rsidRDefault="001227FC">
      <w:pPr>
        <w:pStyle w:val="BodyText"/>
        <w:spacing w:line="237" w:lineRule="auto"/>
        <w:ind w:left="231" w:right="143" w:firstLine="720"/>
      </w:pPr>
      <w:r>
        <w:t xml:space="preserve">As with any growing program, </w:t>
      </w:r>
      <w:r w:rsidR="00334EEB">
        <w:t xml:space="preserve">we work hard to ensure that resources are utilized in the most effective way possible to ensure </w:t>
      </w:r>
      <w:r w:rsidR="008236D2">
        <w:t xml:space="preserve">quality service.  All donor applications are due to NVCCF </w:t>
      </w:r>
      <w:r w:rsidR="008236D2" w:rsidRPr="570EA222">
        <w:rPr>
          <w:highlight w:val="yellow"/>
        </w:rPr>
        <w:t>NO LATER</w:t>
      </w:r>
      <w:r w:rsidR="008236D2">
        <w:t xml:space="preserve"> </w:t>
      </w:r>
      <w:r w:rsidR="008236D2" w:rsidRPr="570EA222">
        <w:rPr>
          <w:highlight w:val="yellow"/>
        </w:rPr>
        <w:t xml:space="preserve">than </w:t>
      </w:r>
      <w:r w:rsidR="00E75844" w:rsidRPr="570EA222">
        <w:rPr>
          <w:highlight w:val="yellow"/>
        </w:rPr>
        <w:t>Friday, November 3, 2023</w:t>
      </w:r>
      <w:r w:rsidR="00E75844">
        <w:t xml:space="preserve">.  We will work to have our kids’ </w:t>
      </w:r>
      <w:proofErr w:type="spellStart"/>
      <w:r w:rsidR="00E75844">
        <w:t>wishlist</w:t>
      </w:r>
      <w:proofErr w:type="spellEnd"/>
      <w:r w:rsidR="00002C25">
        <w:t xml:space="preserve"> to you prior to the Thanksgiving Holiday.  </w:t>
      </w:r>
      <w:r w:rsidR="00002C25" w:rsidRPr="570EA222">
        <w:rPr>
          <w:highlight w:val="yellow"/>
        </w:rPr>
        <w:t xml:space="preserve">All deliveries will need to </w:t>
      </w:r>
      <w:r w:rsidR="0085662D" w:rsidRPr="570EA222">
        <w:rPr>
          <w:highlight w:val="yellow"/>
        </w:rPr>
        <w:t xml:space="preserve">families will need to be </w:t>
      </w:r>
      <w:proofErr w:type="gramStart"/>
      <w:r w:rsidR="0085662D" w:rsidRPr="570EA222">
        <w:rPr>
          <w:highlight w:val="yellow"/>
        </w:rPr>
        <w:t>made</w:t>
      </w:r>
      <w:proofErr w:type="gramEnd"/>
      <w:r w:rsidR="0085662D" w:rsidRPr="570EA222">
        <w:rPr>
          <w:highlight w:val="yellow"/>
        </w:rPr>
        <w:t xml:space="preserve"> the week of the 18</w:t>
      </w:r>
      <w:r w:rsidR="0085662D" w:rsidRPr="570EA222">
        <w:rPr>
          <w:highlight w:val="yellow"/>
          <w:vertAlign w:val="superscript"/>
        </w:rPr>
        <w:t>th</w:t>
      </w:r>
      <w:r w:rsidR="0085662D" w:rsidRPr="570EA222">
        <w:rPr>
          <w:highlight w:val="yellow"/>
        </w:rPr>
        <w:t xml:space="preserve"> of December</w:t>
      </w:r>
      <w:r w:rsidR="0085662D">
        <w:t>.  If you would like to remain anonymous</w:t>
      </w:r>
      <w:r w:rsidR="00523ABD">
        <w:t xml:space="preserve"> and have </w:t>
      </w:r>
      <w:proofErr w:type="gramStart"/>
      <w:r w:rsidR="00523ABD">
        <w:t>us</w:t>
      </w:r>
      <w:proofErr w:type="gramEnd"/>
      <w:r w:rsidR="00523ABD">
        <w:t xml:space="preserve"> make the exchange, you will need to have all wrapped and properly addressed gifts into the NVCCF office </w:t>
      </w:r>
      <w:r w:rsidR="00523ABD" w:rsidRPr="570EA222">
        <w:rPr>
          <w:highlight w:val="yellow"/>
        </w:rPr>
        <w:t xml:space="preserve">NO LATER than </w:t>
      </w:r>
      <w:r w:rsidR="049F047F" w:rsidRPr="570EA222">
        <w:rPr>
          <w:highlight w:val="yellow"/>
        </w:rPr>
        <w:t>Wednesday, December 13</w:t>
      </w:r>
      <w:r w:rsidR="00DA0ABC" w:rsidRPr="570EA222">
        <w:rPr>
          <w:highlight w:val="yellow"/>
          <w:vertAlign w:val="superscript"/>
        </w:rPr>
        <w:t>th</w:t>
      </w:r>
      <w:r w:rsidR="00DA0ABC">
        <w:t xml:space="preserve"> as our office will be closed the following week till the New Year. </w:t>
      </w:r>
    </w:p>
    <w:p w14:paraId="0837360D" w14:textId="77777777" w:rsidR="003C166D" w:rsidRDefault="003C166D">
      <w:pPr>
        <w:pStyle w:val="BodyText"/>
        <w:spacing w:before="1"/>
      </w:pPr>
    </w:p>
    <w:p w14:paraId="492155CE" w14:textId="77777777" w:rsidR="003C166D" w:rsidRDefault="001227FC">
      <w:pPr>
        <w:pStyle w:val="BodyText"/>
        <w:spacing w:line="237" w:lineRule="auto"/>
        <w:ind w:left="232" w:right="382" w:firstLine="720"/>
        <w:rPr>
          <w:rFonts w:ascii="Arial" w:hAnsi="Arial"/>
        </w:rPr>
      </w:pPr>
      <w:r>
        <w:t xml:space="preserve">If you have any questions and/or concerns, please feel free to contact me at the number listed below. We hope to bring many smiles to the faces of those who need it the most during this holiday season and with your time, generosity, and collaboration I know we can make this holiday season one to remember! </w:t>
      </w:r>
      <w:r>
        <w:rPr>
          <w:rFonts w:ascii="Arial" w:hAnsi="Arial"/>
        </w:rPr>
        <w:t>☺</w:t>
      </w:r>
    </w:p>
    <w:p w14:paraId="1EE5ABCF" w14:textId="77777777" w:rsidR="003C166D" w:rsidRDefault="003C166D">
      <w:pPr>
        <w:pStyle w:val="BodyText"/>
        <w:rPr>
          <w:rFonts w:ascii="Arial"/>
          <w:sz w:val="28"/>
        </w:rPr>
      </w:pPr>
    </w:p>
    <w:p w14:paraId="6BFCF438" w14:textId="636C4766" w:rsidR="003C166D" w:rsidRDefault="001227FC">
      <w:pPr>
        <w:pStyle w:val="BodyText"/>
        <w:spacing w:before="216"/>
        <w:ind w:left="232"/>
      </w:pPr>
      <w:r>
        <w:t>Warm Wishes,</w:t>
      </w:r>
    </w:p>
    <w:p w14:paraId="6232083F" w14:textId="4BFC0EC9" w:rsidR="003C166D" w:rsidRDefault="00124A3A">
      <w:pPr>
        <w:pStyle w:val="BodyText"/>
        <w:rPr>
          <w:sz w:val="26"/>
        </w:rPr>
      </w:pPr>
      <w:r>
        <w:rPr>
          <w:noProof/>
          <w:sz w:val="26"/>
        </w:rPr>
        <w:drawing>
          <wp:anchor distT="0" distB="0" distL="114300" distR="114300" simplePos="0" relativeHeight="251658752" behindDoc="0" locked="0" layoutInCell="1" allowOverlap="1" wp14:anchorId="24331861" wp14:editId="2A7C2047">
            <wp:simplePos x="0" y="0"/>
            <wp:positionH relativeFrom="column">
              <wp:posOffset>149225</wp:posOffset>
            </wp:positionH>
            <wp:positionV relativeFrom="paragraph">
              <wp:posOffset>19685</wp:posOffset>
            </wp:positionV>
            <wp:extent cx="2263276" cy="67691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0904_1045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276" cy="676910"/>
                    </a:xfrm>
                    <a:prstGeom prst="rect">
                      <a:avLst/>
                    </a:prstGeom>
                  </pic:spPr>
                </pic:pic>
              </a:graphicData>
            </a:graphic>
            <wp14:sizeRelV relativeFrom="margin">
              <wp14:pctHeight>0</wp14:pctHeight>
            </wp14:sizeRelV>
          </wp:anchor>
        </w:drawing>
      </w:r>
    </w:p>
    <w:p w14:paraId="13DE3D32" w14:textId="5BAC47EA" w:rsidR="00124A3A" w:rsidRDefault="00124A3A">
      <w:pPr>
        <w:pStyle w:val="BodyText"/>
        <w:rPr>
          <w:sz w:val="26"/>
        </w:rPr>
      </w:pPr>
    </w:p>
    <w:p w14:paraId="1F901F87" w14:textId="49E5BDEE" w:rsidR="00124A3A" w:rsidRDefault="00124A3A">
      <w:pPr>
        <w:pStyle w:val="BodyText"/>
        <w:rPr>
          <w:sz w:val="26"/>
        </w:rPr>
      </w:pPr>
    </w:p>
    <w:p w14:paraId="2E6D13D4" w14:textId="37F95A6D" w:rsidR="00124A3A" w:rsidRDefault="00124A3A">
      <w:pPr>
        <w:pStyle w:val="BodyText"/>
        <w:rPr>
          <w:sz w:val="26"/>
        </w:rPr>
      </w:pPr>
    </w:p>
    <w:p w14:paraId="42AA8703" w14:textId="3358BDDA" w:rsidR="00124A3A" w:rsidRDefault="001227FC" w:rsidP="00124A3A">
      <w:pPr>
        <w:pStyle w:val="BodyText"/>
        <w:ind w:left="288" w:right="5728"/>
      </w:pPr>
      <w:r>
        <w:t xml:space="preserve">Andrea Rapanos, </w:t>
      </w:r>
      <w:r w:rsidR="00124A3A">
        <w:t>MSW, LSW, CSW-I</w:t>
      </w:r>
    </w:p>
    <w:p w14:paraId="5AF24272" w14:textId="5E5A20D5" w:rsidR="00AC4758" w:rsidRDefault="00AC4758" w:rsidP="00124A3A">
      <w:pPr>
        <w:pStyle w:val="BodyText"/>
        <w:ind w:left="288" w:right="5728"/>
      </w:pPr>
      <w:r>
        <w:t>Director of Patient Programs &amp; Services</w:t>
      </w:r>
    </w:p>
    <w:p w14:paraId="42C9D71B" w14:textId="1AEBF086" w:rsidR="003C166D" w:rsidRDefault="001227FC" w:rsidP="00124A3A">
      <w:pPr>
        <w:pStyle w:val="BodyText"/>
        <w:ind w:left="288" w:right="5728"/>
      </w:pPr>
      <w:r>
        <w:t>Nevada Childhood Cancer Foundation</w:t>
      </w:r>
    </w:p>
    <w:p w14:paraId="544DEF6A" w14:textId="77777777" w:rsidR="003C166D" w:rsidRDefault="001227FC" w:rsidP="00124A3A">
      <w:pPr>
        <w:pStyle w:val="BodyText"/>
        <w:spacing w:line="269" w:lineRule="exact"/>
        <w:ind w:left="288"/>
      </w:pPr>
      <w:r>
        <w:t>702-735-8434 – Office</w:t>
      </w:r>
    </w:p>
    <w:p w14:paraId="4CE68FB9" w14:textId="77777777" w:rsidR="003C166D" w:rsidRDefault="001227FC" w:rsidP="00124A3A">
      <w:pPr>
        <w:pStyle w:val="BodyText"/>
        <w:spacing w:line="269" w:lineRule="exact"/>
        <w:ind w:left="288"/>
      </w:pPr>
      <w:r>
        <w:t>702-735-8431 – Fax</w:t>
      </w:r>
    </w:p>
    <w:p w14:paraId="44247A5B" w14:textId="77777777" w:rsidR="003C166D" w:rsidRDefault="002E6AE5" w:rsidP="00124A3A">
      <w:pPr>
        <w:pStyle w:val="BodyText"/>
        <w:spacing w:before="1"/>
        <w:ind w:left="288"/>
      </w:pPr>
      <w:hyperlink r:id="rId10">
        <w:r w:rsidR="001227FC">
          <w:rPr>
            <w:color w:val="0000FF"/>
            <w:u w:val="single" w:color="0000FF"/>
          </w:rPr>
          <w:t>andrea@nvccf.org</w:t>
        </w:r>
      </w:hyperlink>
    </w:p>
    <w:p w14:paraId="4676E035" w14:textId="77777777" w:rsidR="003C166D" w:rsidRDefault="003C166D">
      <w:pPr>
        <w:sectPr w:rsidR="003C166D">
          <w:type w:val="continuous"/>
          <w:pgSz w:w="12240" w:h="15840"/>
          <w:pgMar w:top="360" w:right="1020" w:bottom="280" w:left="920" w:header="720" w:footer="720" w:gutter="0"/>
          <w:cols w:space="720"/>
        </w:sectPr>
      </w:pPr>
    </w:p>
    <w:p w14:paraId="5984215A" w14:textId="77777777" w:rsidR="003C166D" w:rsidRDefault="001227FC">
      <w:pPr>
        <w:pStyle w:val="Heading1"/>
        <w:spacing w:before="63"/>
      </w:pPr>
      <w:r>
        <w:rPr>
          <w:rFonts w:ascii="Arial" w:hAnsi="Arial"/>
          <w:b w:val="0"/>
        </w:rPr>
        <w:t xml:space="preserve"> </w:t>
      </w:r>
      <w:r>
        <w:t>How are families-in-need identified &amp; enrolled in this program?</w:t>
      </w:r>
    </w:p>
    <w:p w14:paraId="3D005A34" w14:textId="77777777" w:rsidR="003C166D" w:rsidRDefault="003C166D">
      <w:pPr>
        <w:pStyle w:val="BodyText"/>
        <w:rPr>
          <w:b/>
        </w:rPr>
      </w:pPr>
    </w:p>
    <w:p w14:paraId="4F7418B5" w14:textId="396E79C4" w:rsidR="003C166D" w:rsidRDefault="001227FC" w:rsidP="00491627">
      <w:pPr>
        <w:pStyle w:val="BodyText"/>
        <w:ind w:left="952" w:right="279"/>
      </w:pPr>
      <w:r>
        <w:t>Families are referred in several ways: social work referral, local physician(s), medical staff, self- referral, friends, and family. Families are adopted out on a first come, first serve basis after being carefully screened by our licensed Social Worker’s to determine a need for assistance through the Holiday Adopt-a-Family Program. Once the need for assistance has been identified and the recommendation made, N</w:t>
      </w:r>
      <w:r w:rsidR="00491627">
        <w:t>V</w:t>
      </w:r>
      <w:r>
        <w:t>CCF will cross-reference the recommendation against similar programs</w:t>
      </w:r>
      <w:r w:rsidR="00491627">
        <w:t xml:space="preserve"> </w:t>
      </w:r>
      <w:r>
        <w:t>with other agencies in the community to keep “double dipping” at a minimum. Once confirmed, a N</w:t>
      </w:r>
      <w:r w:rsidR="00491627">
        <w:t>V</w:t>
      </w:r>
      <w:r>
        <w:t>CCF staff member will notify the family by phone that they have been selected to participate in this program and we will mail them their Holiday Adopt-a-Family Packet.</w:t>
      </w:r>
    </w:p>
    <w:p w14:paraId="33E4C753" w14:textId="77777777" w:rsidR="003C166D" w:rsidRDefault="003C166D">
      <w:pPr>
        <w:pStyle w:val="BodyText"/>
        <w:rPr>
          <w:sz w:val="23"/>
        </w:rPr>
      </w:pPr>
    </w:p>
    <w:p w14:paraId="6ABF8062" w14:textId="77777777" w:rsidR="003C166D" w:rsidRDefault="001227FC">
      <w:pPr>
        <w:pStyle w:val="Heading1"/>
      </w:pPr>
      <w:r>
        <w:rPr>
          <w:rFonts w:ascii="Arial" w:hAnsi="Arial"/>
          <w:b w:val="0"/>
        </w:rPr>
        <w:t xml:space="preserve"> </w:t>
      </w:r>
      <w:r>
        <w:t>How many families can I (we) adopt?</w:t>
      </w:r>
    </w:p>
    <w:p w14:paraId="4FAD2982" w14:textId="77777777" w:rsidR="003C166D" w:rsidRDefault="003C166D">
      <w:pPr>
        <w:pStyle w:val="BodyText"/>
        <w:rPr>
          <w:b/>
        </w:rPr>
      </w:pPr>
    </w:p>
    <w:p w14:paraId="411E4E5F" w14:textId="32F8F0E4" w:rsidR="003C166D" w:rsidRDefault="001227FC">
      <w:pPr>
        <w:ind w:left="952" w:right="159"/>
        <w:rPr>
          <w:sz w:val="24"/>
        </w:rPr>
      </w:pPr>
      <w:r>
        <w:rPr>
          <w:sz w:val="24"/>
        </w:rPr>
        <w:t>You may adopt as many families as you can afford to. Past participants have adopted a single family and others have adopted up to 10 families. The number of families you choose to adopt is completely up to you. N</w:t>
      </w:r>
      <w:r w:rsidR="00BF37F0">
        <w:rPr>
          <w:sz w:val="24"/>
        </w:rPr>
        <w:t>V</w:t>
      </w:r>
      <w:r>
        <w:rPr>
          <w:sz w:val="24"/>
        </w:rPr>
        <w:t xml:space="preserve">CCF asks that you be as specific as possible. </w:t>
      </w:r>
      <w:r w:rsidRPr="004370AF">
        <w:rPr>
          <w:b/>
          <w:sz w:val="24"/>
          <w:highlight w:val="yellow"/>
        </w:rPr>
        <w:t>If you want one (1) family with no more than five (5) members in that family, then that is what you need to tell us</w:t>
      </w:r>
      <w:r>
        <w:rPr>
          <w:sz w:val="24"/>
        </w:rPr>
        <w:t>. If you’d like seven families and could care less about how many members per family, then you’ll need to specify that as well.</w:t>
      </w:r>
    </w:p>
    <w:p w14:paraId="45CB0663" w14:textId="08BB0D37" w:rsidR="003C166D" w:rsidRDefault="003C166D" w:rsidP="008650F9">
      <w:pPr>
        <w:pStyle w:val="Heading1"/>
        <w:ind w:left="0"/>
        <w:rPr>
          <w:rFonts w:ascii="Arial" w:hAnsi="Arial"/>
        </w:rPr>
      </w:pPr>
    </w:p>
    <w:p w14:paraId="18C0EDC4" w14:textId="77777777" w:rsidR="003C166D" w:rsidRDefault="003C166D">
      <w:pPr>
        <w:pStyle w:val="BodyText"/>
        <w:spacing w:before="5"/>
        <w:rPr>
          <w:rFonts w:ascii="Arial"/>
          <w:sz w:val="22"/>
        </w:rPr>
      </w:pPr>
    </w:p>
    <w:p w14:paraId="3C6E3DF6" w14:textId="77777777" w:rsidR="003C166D" w:rsidRDefault="001227FC">
      <w:pPr>
        <w:pStyle w:val="Heading1"/>
        <w:spacing w:before="1"/>
      </w:pPr>
      <w:r>
        <w:rPr>
          <w:rFonts w:ascii="Arial" w:hAnsi="Arial"/>
          <w:b w:val="0"/>
          <w:w w:val="105"/>
        </w:rPr>
        <w:t xml:space="preserve"> </w:t>
      </w:r>
      <w:r>
        <w:rPr>
          <w:w w:val="105"/>
        </w:rPr>
        <w:t xml:space="preserve">Are </w:t>
      </w:r>
      <w:proofErr w:type="gramStart"/>
      <w:r>
        <w:rPr>
          <w:w w:val="105"/>
        </w:rPr>
        <w:t>there</w:t>
      </w:r>
      <w:proofErr w:type="gramEnd"/>
      <w:r>
        <w:rPr>
          <w:w w:val="105"/>
        </w:rPr>
        <w:t xml:space="preserve"> exceptions?</w:t>
      </w:r>
    </w:p>
    <w:p w14:paraId="6C4BE453" w14:textId="77777777" w:rsidR="003C166D" w:rsidRDefault="003C166D">
      <w:pPr>
        <w:pStyle w:val="BodyText"/>
        <w:spacing w:before="2"/>
        <w:rPr>
          <w:b/>
        </w:rPr>
      </w:pPr>
    </w:p>
    <w:p w14:paraId="36833BD0" w14:textId="240B40BE" w:rsidR="003C166D" w:rsidRDefault="001227FC">
      <w:pPr>
        <w:pStyle w:val="BodyText"/>
        <w:ind w:left="952" w:right="292"/>
      </w:pPr>
      <w:r>
        <w:t xml:space="preserve">Yes. There are times when an older sibling, aunt, uncle, or grandparent </w:t>
      </w:r>
      <w:proofErr w:type="gramStart"/>
      <w:r>
        <w:t>assume</w:t>
      </w:r>
      <w:proofErr w:type="gramEnd"/>
      <w:r>
        <w:t xml:space="preserve"> the role of the absent parent and become the caregiver. In those instances, and only in those instances, </w:t>
      </w:r>
      <w:r w:rsidR="008650F9">
        <w:t xml:space="preserve">are donors able to decide if they will adopt all household members or stick strictly to the diagnosed child and immediate siblings. </w:t>
      </w:r>
    </w:p>
    <w:p w14:paraId="639A778C" w14:textId="77777777" w:rsidR="003C166D" w:rsidRDefault="003C166D">
      <w:pPr>
        <w:pStyle w:val="BodyText"/>
        <w:rPr>
          <w:sz w:val="23"/>
        </w:rPr>
      </w:pPr>
    </w:p>
    <w:p w14:paraId="37E91FA9" w14:textId="77777777" w:rsidR="003C166D" w:rsidRDefault="001227FC">
      <w:pPr>
        <w:pStyle w:val="Heading1"/>
        <w:spacing w:before="1"/>
      </w:pPr>
      <w:r>
        <w:rPr>
          <w:rFonts w:ascii="Arial" w:hAnsi="Arial"/>
          <w:b w:val="0"/>
        </w:rPr>
        <w:t xml:space="preserve"> </w:t>
      </w:r>
      <w:r>
        <w:t>What can we expect to receive from the family(</w:t>
      </w:r>
      <w:proofErr w:type="spellStart"/>
      <w:r>
        <w:t>ies</w:t>
      </w:r>
      <w:proofErr w:type="spellEnd"/>
      <w:r>
        <w:t>) I (we) adopt?</w:t>
      </w:r>
    </w:p>
    <w:p w14:paraId="05705C28" w14:textId="77777777" w:rsidR="003C166D" w:rsidRDefault="003C166D">
      <w:pPr>
        <w:pStyle w:val="BodyText"/>
        <w:spacing w:before="11"/>
        <w:rPr>
          <w:b/>
          <w:sz w:val="23"/>
        </w:rPr>
      </w:pPr>
    </w:p>
    <w:p w14:paraId="428C2221" w14:textId="44AFAC02" w:rsidR="003C166D" w:rsidRDefault="001227FC">
      <w:pPr>
        <w:pStyle w:val="BodyText"/>
        <w:ind w:left="952" w:right="256"/>
      </w:pPr>
      <w:r>
        <w:t xml:space="preserve">You will receive a written biography of the diagnosed child and their family. Biographies tend to include a lot of detailed, personal information surrounding the circumstances of the child’s diagnosis, their treatment, and how it’s affected the family both emotionally, financially, and spiritually. When reading the biography please remember that what these families experience </w:t>
      </w:r>
      <w:proofErr w:type="gramStart"/>
      <w:r>
        <w:t>as a result of</w:t>
      </w:r>
      <w:proofErr w:type="gramEnd"/>
      <w:r>
        <w:t xml:space="preserve"> the child’s diagnosis can evoke some strong and passionate feelings that will sometimes come out on paper and give you a deeper glimpse into the intimate details of their lives. It is because of this that N</w:t>
      </w:r>
      <w:r w:rsidR="003F6ED0">
        <w:t>V</w:t>
      </w:r>
      <w:r>
        <w:t xml:space="preserve">CCF requires </w:t>
      </w:r>
      <w:r>
        <w:rPr>
          <w:b/>
          <w:u w:val="single"/>
        </w:rPr>
        <w:t>ALL</w:t>
      </w:r>
      <w:r>
        <w:rPr>
          <w:b/>
        </w:rPr>
        <w:t xml:space="preserve"> </w:t>
      </w:r>
      <w:r>
        <w:t xml:space="preserve">Participants to demonstrate and maintain confidentiality of </w:t>
      </w:r>
      <w:proofErr w:type="gramStart"/>
      <w:r>
        <w:t xml:space="preserve">any and </w:t>
      </w:r>
      <w:r>
        <w:rPr>
          <w:b/>
          <w:u w:val="single"/>
        </w:rPr>
        <w:t>ALL</w:t>
      </w:r>
      <w:proofErr w:type="gramEnd"/>
      <w:r>
        <w:rPr>
          <w:b/>
        </w:rPr>
        <w:t xml:space="preserve"> </w:t>
      </w:r>
      <w:r>
        <w:t>information shared between you and the family you adopt.</w:t>
      </w:r>
    </w:p>
    <w:p w14:paraId="15061D4A" w14:textId="77777777" w:rsidR="003C166D" w:rsidRDefault="003C166D">
      <w:pPr>
        <w:pStyle w:val="BodyText"/>
        <w:spacing w:before="1"/>
      </w:pPr>
    </w:p>
    <w:p w14:paraId="269E566F" w14:textId="77777777" w:rsidR="003C166D" w:rsidRPr="00EA054C" w:rsidRDefault="001227FC">
      <w:pPr>
        <w:pStyle w:val="Heading1"/>
        <w:spacing w:before="1" w:line="269" w:lineRule="exact"/>
        <w:ind w:left="952"/>
        <w:rPr>
          <w:b w:val="0"/>
          <w:highlight w:val="yellow"/>
        </w:rPr>
      </w:pPr>
      <w:r w:rsidRPr="00EA054C">
        <w:rPr>
          <w:color w:val="FF0000"/>
          <w:highlight w:val="yellow"/>
          <w:u w:val="single" w:color="FF0000"/>
        </w:rPr>
        <w:t>YOU MAY OR MAY NOT RECEIVE A CHILD DIAGNOSED WITH CANCER</w:t>
      </w:r>
      <w:r w:rsidRPr="00EA054C">
        <w:rPr>
          <w:color w:val="FF0000"/>
          <w:highlight w:val="yellow"/>
        </w:rPr>
        <w:t xml:space="preserve">. </w:t>
      </w:r>
      <w:r w:rsidRPr="00EA054C">
        <w:rPr>
          <w:b w:val="0"/>
          <w:highlight w:val="yellow"/>
        </w:rPr>
        <w:t>While</w:t>
      </w:r>
    </w:p>
    <w:p w14:paraId="23669CCB" w14:textId="77777777" w:rsidR="003C166D" w:rsidRDefault="001227FC">
      <w:pPr>
        <w:pStyle w:val="BodyText"/>
        <w:ind w:left="952" w:right="277"/>
      </w:pPr>
      <w:proofErr w:type="gramStart"/>
      <w:r w:rsidRPr="00EA054C">
        <w:rPr>
          <w:highlight w:val="yellow"/>
        </w:rPr>
        <w:t>we</w:t>
      </w:r>
      <w:proofErr w:type="gramEnd"/>
      <w:r w:rsidRPr="00EA054C">
        <w:rPr>
          <w:highlight w:val="yellow"/>
        </w:rPr>
        <w:t xml:space="preserve"> are The Nevada Childhood Cancer </w:t>
      </w:r>
      <w:proofErr w:type="gramStart"/>
      <w:r w:rsidRPr="00EA054C">
        <w:rPr>
          <w:highlight w:val="yellow"/>
        </w:rPr>
        <w:t>Foundation,</w:t>
      </w:r>
      <w:proofErr w:type="gramEnd"/>
      <w:r w:rsidRPr="00EA054C">
        <w:rPr>
          <w:highlight w:val="yellow"/>
        </w:rPr>
        <w:t xml:space="preserve"> our mission statement affords our agency to see and work with children who are diagnosed with a broad range of chronic and critical illnesses</w:t>
      </w:r>
      <w:r>
        <w:t>.</w:t>
      </w:r>
    </w:p>
    <w:p w14:paraId="3299E1A0" w14:textId="77777777" w:rsidR="003C166D" w:rsidRDefault="003C166D">
      <w:pPr>
        <w:pStyle w:val="BodyText"/>
      </w:pPr>
    </w:p>
    <w:p w14:paraId="57323C95" w14:textId="1BD5EE62" w:rsidR="00E852DE" w:rsidRDefault="001227FC" w:rsidP="00E852DE">
      <w:pPr>
        <w:pStyle w:val="BodyText"/>
        <w:spacing w:before="74" w:line="269" w:lineRule="exact"/>
      </w:pPr>
      <w:r>
        <w:t xml:space="preserve">You will also receive a </w:t>
      </w:r>
      <w:r w:rsidR="001D41D1">
        <w:t>list</w:t>
      </w:r>
      <w:r>
        <w:t xml:space="preserve"> from </w:t>
      </w:r>
      <w:r>
        <w:rPr>
          <w:b/>
          <w:u w:val="single"/>
        </w:rPr>
        <w:t xml:space="preserve">each </w:t>
      </w:r>
      <w:r w:rsidR="001D41D1">
        <w:rPr>
          <w:b/>
          <w:u w:val="single"/>
        </w:rPr>
        <w:t>child</w:t>
      </w:r>
      <w:r>
        <w:rPr>
          <w:b/>
        </w:rPr>
        <w:t xml:space="preserve"> </w:t>
      </w:r>
      <w:r>
        <w:t>of the family you adopt. We ask our families to be as detailed as possible when writing</w:t>
      </w:r>
      <w:r>
        <w:rPr>
          <w:spacing w:val="-31"/>
        </w:rPr>
        <w:t xml:space="preserve"> </w:t>
      </w:r>
      <w:r>
        <w:t>thei</w:t>
      </w:r>
      <w:r w:rsidR="00E852DE">
        <w:t>r list by including name, age, favorite color, clothing size, shoe size, coat size, bed size.</w:t>
      </w:r>
    </w:p>
    <w:p w14:paraId="2462DEF0" w14:textId="3D4B0356" w:rsidR="003C166D" w:rsidRDefault="003C166D" w:rsidP="001D41D1">
      <w:pPr>
        <w:pStyle w:val="BodyText"/>
        <w:ind w:left="952" w:right="237"/>
        <w:sectPr w:rsidR="003C166D">
          <w:pgSz w:w="12240" w:h="15840"/>
          <w:pgMar w:top="1080" w:right="1020" w:bottom="280" w:left="920" w:header="720" w:footer="720" w:gutter="0"/>
          <w:cols w:space="720"/>
        </w:sectPr>
      </w:pPr>
    </w:p>
    <w:p w14:paraId="502919CD" w14:textId="77777777" w:rsidR="003C166D" w:rsidRDefault="003C166D">
      <w:pPr>
        <w:pStyle w:val="BodyText"/>
        <w:spacing w:before="2"/>
        <w:rPr>
          <w:sz w:val="23"/>
        </w:rPr>
      </w:pPr>
    </w:p>
    <w:p w14:paraId="1038084C" w14:textId="77777777" w:rsidR="003C166D" w:rsidRDefault="003C166D">
      <w:pPr>
        <w:pStyle w:val="BodyText"/>
        <w:spacing w:before="2"/>
        <w:rPr>
          <w:sz w:val="23"/>
        </w:rPr>
      </w:pPr>
    </w:p>
    <w:p w14:paraId="50A313EB" w14:textId="77777777" w:rsidR="003C166D" w:rsidRDefault="001227FC">
      <w:pPr>
        <w:pStyle w:val="Heading1"/>
      </w:pPr>
      <w:r>
        <w:rPr>
          <w:rFonts w:ascii="Arial" w:hAnsi="Arial"/>
          <w:b w:val="0"/>
        </w:rPr>
        <w:t xml:space="preserve"> </w:t>
      </w:r>
      <w:r>
        <w:t>Can I (we) collect cash for our family(</w:t>
      </w:r>
      <w:proofErr w:type="spellStart"/>
      <w:r>
        <w:t>ies</w:t>
      </w:r>
      <w:proofErr w:type="spellEnd"/>
      <w:r>
        <w:t>)?</w:t>
      </w:r>
    </w:p>
    <w:p w14:paraId="1B3FF3B8" w14:textId="77777777" w:rsidR="003C166D" w:rsidRDefault="003C166D">
      <w:pPr>
        <w:pStyle w:val="BodyText"/>
        <w:rPr>
          <w:b/>
        </w:rPr>
      </w:pPr>
    </w:p>
    <w:p w14:paraId="7F75890C" w14:textId="77777777" w:rsidR="00A80725" w:rsidRPr="001227FC" w:rsidRDefault="001227FC" w:rsidP="001227FC">
      <w:pPr>
        <w:pStyle w:val="BodyText"/>
        <w:spacing w:before="74" w:line="269" w:lineRule="exact"/>
        <w:ind w:left="952"/>
      </w:pPr>
      <w:r>
        <w:t>Yes, you may.</w:t>
      </w:r>
      <w:r w:rsidR="00A80725">
        <w:t xml:space="preserve"> </w:t>
      </w:r>
      <w:r w:rsidR="00A80725" w:rsidRPr="001227FC">
        <w:rPr>
          <w:b/>
          <w:color w:val="FF0000"/>
          <w:sz w:val="28"/>
          <w:szCs w:val="22"/>
          <w:u w:val="single" w:color="FF0000"/>
          <w:shd w:val="clear" w:color="auto" w:fill="FFFF00"/>
        </w:rPr>
        <w:t xml:space="preserve">You cannot </w:t>
      </w:r>
      <w:proofErr w:type="gramStart"/>
      <w:r w:rsidR="00A80725" w:rsidRPr="001227FC">
        <w:rPr>
          <w:b/>
          <w:color w:val="FF0000"/>
          <w:sz w:val="28"/>
          <w:szCs w:val="22"/>
          <w:u w:val="single" w:color="FF0000"/>
          <w:shd w:val="clear" w:color="auto" w:fill="FFFF00"/>
        </w:rPr>
        <w:t>gift</w:t>
      </w:r>
      <w:proofErr w:type="gramEnd"/>
      <w:r w:rsidR="00A80725" w:rsidRPr="001227FC">
        <w:rPr>
          <w:b/>
          <w:color w:val="FF0000"/>
          <w:sz w:val="28"/>
          <w:szCs w:val="22"/>
          <w:u w:val="single" w:color="FF0000"/>
          <w:shd w:val="clear" w:color="auto" w:fill="FFFF00"/>
        </w:rPr>
        <w:t xml:space="preserve"> cash</w:t>
      </w:r>
      <w:r w:rsidR="00A80725">
        <w:t xml:space="preserve"> to the family directly, it should be sent to Nevada Childhood Cancer Foundation for management. Some families can have a severe financial consequence </w:t>
      </w:r>
      <w:r w:rsidR="00A80725" w:rsidRPr="001227FC">
        <w:t>that will</w:t>
      </w:r>
      <w:r w:rsidRPr="001227FC">
        <w:t xml:space="preserve"> impede benefits in </w:t>
      </w:r>
      <w:proofErr w:type="gramStart"/>
      <w:r w:rsidRPr="001227FC">
        <w:t>place</w:t>
      </w:r>
      <w:proofErr w:type="gramEnd"/>
      <w:r w:rsidRPr="001227FC">
        <w:t xml:space="preserve"> critical to the child’s continuation of care. </w:t>
      </w:r>
      <w:r w:rsidR="00A80725" w:rsidRPr="001227FC">
        <w:t xml:space="preserve">All donations will be restricted to the family designated. Family funds must be used by the end of the following calendar year and families are made aware of this. </w:t>
      </w:r>
      <w:r w:rsidRPr="001227FC">
        <w:t>If necessary, the</w:t>
      </w:r>
      <w:r w:rsidR="00A80725" w:rsidRPr="001227FC">
        <w:t xml:space="preserve"> foundation reserves the right to </w:t>
      </w:r>
      <w:r w:rsidR="00A80725" w:rsidRPr="001227FC">
        <w:rPr>
          <w:b/>
          <w:color w:val="FF0000"/>
          <w:sz w:val="28"/>
          <w:szCs w:val="22"/>
          <w:u w:val="single" w:color="FF0000"/>
          <w:shd w:val="clear" w:color="auto" w:fill="FFFF00"/>
        </w:rPr>
        <w:t>utilize excessive donations toward emergency assistance</w:t>
      </w:r>
      <w:r w:rsidR="00A80725" w:rsidRPr="001227FC">
        <w:t xml:space="preserve"> for other qualified participating families.</w:t>
      </w:r>
    </w:p>
    <w:p w14:paraId="5B177BD5" w14:textId="77777777" w:rsidR="00A80725" w:rsidRDefault="00A80725" w:rsidP="001227FC">
      <w:pPr>
        <w:pStyle w:val="BodyText"/>
        <w:spacing w:before="74" w:line="269" w:lineRule="exact"/>
        <w:ind w:left="952"/>
      </w:pPr>
    </w:p>
    <w:p w14:paraId="2EF67891" w14:textId="6CCA92FB" w:rsidR="003C166D" w:rsidRDefault="001227FC" w:rsidP="001227FC">
      <w:pPr>
        <w:pStyle w:val="BodyText"/>
        <w:spacing w:before="74" w:line="269" w:lineRule="exact"/>
        <w:ind w:left="952"/>
      </w:pPr>
      <w:r w:rsidRPr="001227FC">
        <w:t>Checks for cash donations to the family should be made out to N</w:t>
      </w:r>
      <w:r w:rsidR="005F0DBB">
        <w:t>V</w:t>
      </w:r>
      <w:r w:rsidRPr="001227FC">
        <w:t xml:space="preserve">CCF </w:t>
      </w:r>
      <w:r>
        <w:t>with</w:t>
      </w:r>
      <w:r w:rsidRPr="001227FC">
        <w:t xml:space="preserve"> the Child’s name and Family Fund (i.e., “Johnny Doe Family Fund”)</w:t>
      </w:r>
      <w:r>
        <w:t xml:space="preserve"> in the memo line. </w:t>
      </w:r>
    </w:p>
    <w:p w14:paraId="407C1284" w14:textId="77777777" w:rsidR="001227FC" w:rsidRPr="001227FC" w:rsidRDefault="001227FC" w:rsidP="001227FC">
      <w:pPr>
        <w:pStyle w:val="BodyText"/>
        <w:spacing w:before="74" w:line="269" w:lineRule="exact"/>
        <w:ind w:left="952"/>
      </w:pPr>
    </w:p>
    <w:p w14:paraId="72DF2280" w14:textId="77777777" w:rsidR="003C166D" w:rsidRDefault="001227FC">
      <w:pPr>
        <w:pStyle w:val="Heading1"/>
        <w:spacing w:before="1"/>
      </w:pPr>
      <w:r>
        <w:rPr>
          <w:rFonts w:ascii="Arial" w:hAnsi="Arial"/>
          <w:b w:val="0"/>
        </w:rPr>
        <w:t xml:space="preserve"> </w:t>
      </w:r>
      <w:r>
        <w:t>How are gifts delivered to the family?</w:t>
      </w:r>
    </w:p>
    <w:p w14:paraId="753B6C74" w14:textId="77777777" w:rsidR="003C166D" w:rsidRDefault="003C166D">
      <w:pPr>
        <w:pStyle w:val="BodyText"/>
        <w:spacing w:before="2"/>
        <w:rPr>
          <w:b/>
        </w:rPr>
      </w:pPr>
    </w:p>
    <w:p w14:paraId="03BC83F9" w14:textId="4BC7CFC0" w:rsidR="003C166D" w:rsidRDefault="001227FC" w:rsidP="570EA222">
      <w:pPr>
        <w:ind w:left="952" w:right="174"/>
        <w:rPr>
          <w:b/>
          <w:bCs/>
          <w:sz w:val="28"/>
          <w:szCs w:val="28"/>
        </w:rPr>
      </w:pPr>
      <w:r w:rsidRPr="570EA222">
        <w:rPr>
          <w:b/>
          <w:bCs/>
          <w:sz w:val="24"/>
          <w:szCs w:val="24"/>
          <w:u w:val="single"/>
        </w:rPr>
        <w:t>If you opt to remain Anonymous</w:t>
      </w:r>
      <w:r w:rsidRPr="570EA222">
        <w:rPr>
          <w:b/>
          <w:bCs/>
          <w:sz w:val="24"/>
          <w:szCs w:val="24"/>
        </w:rPr>
        <w:t xml:space="preserve"> </w:t>
      </w:r>
      <w:r w:rsidRPr="570EA222">
        <w:rPr>
          <w:sz w:val="24"/>
          <w:szCs w:val="24"/>
        </w:rPr>
        <w:t xml:space="preserve">and </w:t>
      </w:r>
      <w:r w:rsidRPr="570EA222">
        <w:rPr>
          <w:b/>
          <w:bCs/>
          <w:sz w:val="24"/>
          <w:szCs w:val="24"/>
          <w:u w:val="single"/>
        </w:rPr>
        <w:t>not</w:t>
      </w:r>
      <w:r w:rsidRPr="570EA222">
        <w:rPr>
          <w:b/>
          <w:bCs/>
          <w:sz w:val="24"/>
          <w:szCs w:val="24"/>
        </w:rPr>
        <w:t xml:space="preserve"> </w:t>
      </w:r>
      <w:r w:rsidRPr="570EA222">
        <w:rPr>
          <w:sz w:val="24"/>
          <w:szCs w:val="24"/>
        </w:rPr>
        <w:t>participate in the delivery, you will need to bring the gifts you’ve purchased</w:t>
      </w:r>
      <w:r w:rsidRPr="570EA222">
        <w:rPr>
          <w:sz w:val="28"/>
          <w:szCs w:val="28"/>
        </w:rPr>
        <w:t xml:space="preserve">, </w:t>
      </w:r>
      <w:proofErr w:type="gramStart"/>
      <w:r w:rsidRPr="570EA222">
        <w:rPr>
          <w:b/>
          <w:bCs/>
          <w:sz w:val="28"/>
          <w:szCs w:val="28"/>
          <w:u w:val="single"/>
        </w:rPr>
        <w:t>wrapped</w:t>
      </w:r>
      <w:proofErr w:type="gramEnd"/>
      <w:r w:rsidRPr="570EA222">
        <w:rPr>
          <w:b/>
          <w:bCs/>
          <w:sz w:val="28"/>
          <w:szCs w:val="28"/>
          <w:u w:val="single"/>
        </w:rPr>
        <w:t xml:space="preserve"> and properly addressed to the individual whom</w:t>
      </w:r>
      <w:r w:rsidRPr="570EA222">
        <w:rPr>
          <w:b/>
          <w:bCs/>
          <w:sz w:val="28"/>
          <w:szCs w:val="28"/>
        </w:rPr>
        <w:t xml:space="preserve"> </w:t>
      </w:r>
      <w:r w:rsidRPr="570EA222">
        <w:rPr>
          <w:b/>
          <w:bCs/>
          <w:sz w:val="28"/>
          <w:szCs w:val="28"/>
          <w:u w:val="single"/>
        </w:rPr>
        <w:t>the gift was purchased for</w:t>
      </w:r>
      <w:r w:rsidRPr="570EA222">
        <w:rPr>
          <w:sz w:val="24"/>
          <w:szCs w:val="24"/>
        </w:rPr>
        <w:t xml:space="preserve">, </w:t>
      </w:r>
      <w:r w:rsidRPr="570EA222">
        <w:rPr>
          <w:b/>
          <w:bCs/>
          <w:sz w:val="24"/>
          <w:szCs w:val="24"/>
        </w:rPr>
        <w:t>to N</w:t>
      </w:r>
      <w:r w:rsidR="009921AD" w:rsidRPr="570EA222">
        <w:rPr>
          <w:b/>
          <w:bCs/>
          <w:sz w:val="24"/>
          <w:szCs w:val="24"/>
        </w:rPr>
        <w:t>V</w:t>
      </w:r>
      <w:r w:rsidRPr="570EA222">
        <w:rPr>
          <w:b/>
          <w:bCs/>
          <w:sz w:val="24"/>
          <w:szCs w:val="24"/>
        </w:rPr>
        <w:t>CCF</w:t>
      </w:r>
      <w:r w:rsidR="004370AF" w:rsidRPr="570EA222">
        <w:rPr>
          <w:sz w:val="24"/>
          <w:szCs w:val="24"/>
        </w:rPr>
        <w:t xml:space="preserve"> offices</w:t>
      </w:r>
      <w:r w:rsidRPr="570EA222">
        <w:rPr>
          <w:sz w:val="24"/>
          <w:szCs w:val="24"/>
        </w:rPr>
        <w:t xml:space="preserve"> on </w:t>
      </w:r>
      <w:r w:rsidR="00F374E9" w:rsidRPr="570EA222">
        <w:rPr>
          <w:b/>
          <w:bCs/>
          <w:color w:val="FF0000"/>
          <w:sz w:val="24"/>
          <w:szCs w:val="24"/>
        </w:rPr>
        <w:t>Wednesday</w:t>
      </w:r>
      <w:r w:rsidRPr="570EA222">
        <w:rPr>
          <w:b/>
          <w:bCs/>
          <w:color w:val="FF0000"/>
          <w:sz w:val="24"/>
          <w:szCs w:val="24"/>
        </w:rPr>
        <w:t xml:space="preserve">, December </w:t>
      </w:r>
      <w:r w:rsidR="0072452E" w:rsidRPr="570EA222">
        <w:rPr>
          <w:b/>
          <w:bCs/>
          <w:color w:val="FF0000"/>
          <w:sz w:val="24"/>
          <w:szCs w:val="24"/>
        </w:rPr>
        <w:t>1</w:t>
      </w:r>
      <w:r w:rsidR="00275DDB" w:rsidRPr="570EA222">
        <w:rPr>
          <w:b/>
          <w:bCs/>
          <w:color w:val="FF0000"/>
          <w:sz w:val="24"/>
          <w:szCs w:val="24"/>
        </w:rPr>
        <w:t>3</w:t>
      </w:r>
      <w:r w:rsidR="0072452E" w:rsidRPr="570EA222">
        <w:rPr>
          <w:b/>
          <w:bCs/>
          <w:color w:val="FF0000"/>
          <w:sz w:val="24"/>
          <w:szCs w:val="24"/>
        </w:rPr>
        <w:t>th</w:t>
      </w:r>
      <w:r w:rsidRPr="570EA222">
        <w:rPr>
          <w:b/>
          <w:bCs/>
          <w:color w:val="FF0000"/>
          <w:sz w:val="24"/>
          <w:szCs w:val="24"/>
        </w:rPr>
        <w:t>, 20</w:t>
      </w:r>
      <w:r w:rsidR="00471E29" w:rsidRPr="570EA222">
        <w:rPr>
          <w:b/>
          <w:bCs/>
          <w:color w:val="FF0000"/>
          <w:sz w:val="24"/>
          <w:szCs w:val="24"/>
        </w:rPr>
        <w:t>2</w:t>
      </w:r>
      <w:r w:rsidR="00275DDB" w:rsidRPr="570EA222">
        <w:rPr>
          <w:b/>
          <w:bCs/>
          <w:color w:val="FF0000"/>
          <w:sz w:val="24"/>
          <w:szCs w:val="24"/>
        </w:rPr>
        <w:t>3</w:t>
      </w:r>
      <w:r w:rsidRPr="570EA222">
        <w:rPr>
          <w:sz w:val="24"/>
          <w:szCs w:val="24"/>
        </w:rPr>
        <w:t>. An N</w:t>
      </w:r>
      <w:r w:rsidR="009921AD" w:rsidRPr="570EA222">
        <w:rPr>
          <w:sz w:val="24"/>
          <w:szCs w:val="24"/>
        </w:rPr>
        <w:t>V</w:t>
      </w:r>
      <w:r w:rsidRPr="570EA222">
        <w:rPr>
          <w:sz w:val="24"/>
          <w:szCs w:val="24"/>
        </w:rPr>
        <w:t xml:space="preserve">CCF staff member will have the family come and pick-up their gifts. </w:t>
      </w:r>
      <w:r w:rsidRPr="570EA222">
        <w:rPr>
          <w:b/>
          <w:bCs/>
          <w:sz w:val="24"/>
          <w:szCs w:val="24"/>
          <w:u w:val="single"/>
          <w:shd w:val="clear" w:color="auto" w:fill="00FF00"/>
        </w:rPr>
        <w:t>If you would like to make the</w:t>
      </w:r>
      <w:r w:rsidRPr="570EA222">
        <w:rPr>
          <w:b/>
          <w:bCs/>
          <w:sz w:val="24"/>
          <w:szCs w:val="24"/>
        </w:rPr>
        <w:t xml:space="preserve"> </w:t>
      </w:r>
      <w:r w:rsidRPr="570EA222">
        <w:rPr>
          <w:b/>
          <w:bCs/>
          <w:sz w:val="24"/>
          <w:szCs w:val="24"/>
          <w:u w:val="single"/>
          <w:shd w:val="clear" w:color="auto" w:fill="00FF00"/>
        </w:rPr>
        <w:t>delivery yourself</w:t>
      </w:r>
      <w:r w:rsidRPr="570EA222">
        <w:rPr>
          <w:sz w:val="24"/>
          <w:szCs w:val="24"/>
          <w:shd w:val="clear" w:color="auto" w:fill="00FF00"/>
        </w:rPr>
        <w:t xml:space="preserve">, you will need to contact </w:t>
      </w:r>
      <w:r w:rsidR="00EF48EA" w:rsidRPr="570EA222">
        <w:rPr>
          <w:sz w:val="24"/>
          <w:szCs w:val="24"/>
          <w:shd w:val="clear" w:color="auto" w:fill="00FF00"/>
        </w:rPr>
        <w:t xml:space="preserve">the adoptee directly, and set up a time and date for delivery and then let an NVCCF staffer know of that date and time for our records. </w:t>
      </w:r>
      <w:r w:rsidRPr="570EA222">
        <w:rPr>
          <w:b/>
          <w:bCs/>
          <w:sz w:val="28"/>
          <w:szCs w:val="28"/>
        </w:rPr>
        <w:t xml:space="preserve">All gifts </w:t>
      </w:r>
      <w:r w:rsidRPr="570EA222">
        <w:rPr>
          <w:b/>
          <w:bCs/>
          <w:color w:val="00B0F0"/>
          <w:sz w:val="28"/>
          <w:szCs w:val="28"/>
        </w:rPr>
        <w:t>should be wrapped and addressed</w:t>
      </w:r>
      <w:r w:rsidRPr="570EA222">
        <w:rPr>
          <w:b/>
          <w:bCs/>
          <w:sz w:val="28"/>
          <w:szCs w:val="28"/>
        </w:rPr>
        <w:t xml:space="preserve"> to the proper individual for whom the gift was purchased for.</w:t>
      </w:r>
    </w:p>
    <w:p w14:paraId="72B89C19" w14:textId="77777777" w:rsidR="00F374E9" w:rsidRDefault="00F374E9">
      <w:pPr>
        <w:ind w:left="952" w:right="174"/>
        <w:rPr>
          <w:b/>
          <w:sz w:val="28"/>
        </w:rPr>
      </w:pPr>
    </w:p>
    <w:p w14:paraId="721F953C" w14:textId="094745F4" w:rsidR="003C166D" w:rsidRPr="00F374E9" w:rsidRDefault="002E6AE5">
      <w:pPr>
        <w:pStyle w:val="Heading1"/>
        <w:ind w:left="952"/>
        <w:rPr>
          <w:u w:val="single"/>
        </w:rPr>
      </w:pPr>
      <w:r>
        <w:rPr>
          <w:u w:val="single"/>
        </w:rPr>
        <w:pict w14:anchorId="6A96D7A7">
          <v:rect id="_x0000_s1050" style="position:absolute;left:0;text-align:left;margin-left:115.35pt;margin-top:24.95pt;width:3.1pt;height:.6pt;z-index:-9232;mso-position-horizontal-relative:page" fillcolor="black" stroked="f">
            <w10:wrap anchorx="page"/>
          </v:rect>
        </w:pict>
      </w:r>
      <w:r w:rsidR="001227FC" w:rsidRPr="00F374E9">
        <w:rPr>
          <w:u w:val="single"/>
        </w:rPr>
        <w:t xml:space="preserve">All gifts will need to be delivered </w:t>
      </w:r>
      <w:r w:rsidR="0EEDDA68" w:rsidRPr="00F374E9">
        <w:rPr>
          <w:u w:val="single"/>
        </w:rPr>
        <w:t xml:space="preserve">to the families </w:t>
      </w:r>
      <w:r w:rsidR="001227FC" w:rsidRPr="00F374E9">
        <w:rPr>
          <w:u w:val="single"/>
        </w:rPr>
        <w:t>the week of</w:t>
      </w:r>
      <w:r w:rsidR="35874496" w:rsidRPr="00F374E9">
        <w:rPr>
          <w:u w:val="single"/>
        </w:rPr>
        <w:t xml:space="preserve"> </w:t>
      </w:r>
      <w:r w:rsidR="001227FC" w:rsidRPr="00F374E9">
        <w:rPr>
          <w:color w:val="0000FF"/>
          <w:u w:val="single"/>
        </w:rPr>
        <w:t xml:space="preserve">December </w:t>
      </w:r>
      <w:r w:rsidR="00471E29" w:rsidRPr="00F374E9">
        <w:rPr>
          <w:color w:val="0000FF"/>
          <w:u w:val="single"/>
        </w:rPr>
        <w:t>1</w:t>
      </w:r>
      <w:r w:rsidR="00F374E9" w:rsidRPr="00F374E9">
        <w:rPr>
          <w:color w:val="0000FF"/>
          <w:u w:val="single"/>
        </w:rPr>
        <w:t>8</w:t>
      </w:r>
      <w:proofErr w:type="gramStart"/>
      <w:r w:rsidR="0072452E" w:rsidRPr="00F374E9">
        <w:rPr>
          <w:color w:val="0000FF"/>
          <w:u w:val="single"/>
        </w:rPr>
        <w:t>th</w:t>
      </w:r>
      <w:r w:rsidR="001227FC" w:rsidRPr="570EA222">
        <w:rPr>
          <w:color w:val="0000FF"/>
          <w:position w:val="9"/>
          <w:sz w:val="14"/>
          <w:szCs w:val="14"/>
          <w:u w:val="single"/>
        </w:rPr>
        <w:t xml:space="preserve"> </w:t>
      </w:r>
      <w:r w:rsidR="001227FC" w:rsidRPr="00F374E9">
        <w:rPr>
          <w:color w:val="0000FF"/>
          <w:u w:val="single"/>
        </w:rPr>
        <w:t>,</w:t>
      </w:r>
      <w:proofErr w:type="gramEnd"/>
      <w:r w:rsidR="001227FC" w:rsidRPr="00F374E9">
        <w:rPr>
          <w:color w:val="0000FF"/>
          <w:u w:val="single"/>
        </w:rPr>
        <w:t xml:space="preserve"> 20</w:t>
      </w:r>
      <w:r w:rsidR="00471E29" w:rsidRPr="00F374E9">
        <w:rPr>
          <w:color w:val="0000FF"/>
          <w:u w:val="single"/>
        </w:rPr>
        <w:t>2</w:t>
      </w:r>
      <w:r w:rsidR="00F374E9" w:rsidRPr="00F374E9">
        <w:rPr>
          <w:color w:val="0000FF"/>
          <w:u w:val="single"/>
        </w:rPr>
        <w:t>3</w:t>
      </w:r>
      <w:r w:rsidR="001227FC" w:rsidRPr="00F374E9">
        <w:rPr>
          <w:u w:val="single"/>
        </w:rPr>
        <w:t>.</w:t>
      </w:r>
    </w:p>
    <w:p w14:paraId="4ED9A5A8" w14:textId="77777777" w:rsidR="003C166D" w:rsidRDefault="003C166D"/>
    <w:p w14:paraId="5098AC0B" w14:textId="77777777" w:rsidR="001939D7" w:rsidRDefault="001939D7"/>
    <w:p w14:paraId="7E8EC4FB" w14:textId="77777777" w:rsidR="00B42532" w:rsidRDefault="001939D7">
      <w:pPr>
        <w:rPr>
          <w:sz w:val="24"/>
          <w:szCs w:val="24"/>
        </w:rPr>
      </w:pPr>
      <w:r w:rsidRPr="00872722">
        <w:rPr>
          <w:sz w:val="24"/>
          <w:szCs w:val="24"/>
        </w:rPr>
        <w:t xml:space="preserve">Please be aware that we do make every effort to match you with the appropriate family.  Also, be mindful of the fact that </w:t>
      </w:r>
      <w:r w:rsidR="00057D1D" w:rsidRPr="00872722">
        <w:rPr>
          <w:sz w:val="24"/>
          <w:szCs w:val="24"/>
        </w:rPr>
        <w:t>we are deeply involved in each family’s situation and know detail</w:t>
      </w:r>
      <w:r w:rsidR="00872722">
        <w:rPr>
          <w:sz w:val="24"/>
          <w:szCs w:val="24"/>
        </w:rPr>
        <w:t>s</w:t>
      </w:r>
      <w:r w:rsidR="00057D1D" w:rsidRPr="00872722">
        <w:rPr>
          <w:sz w:val="24"/>
          <w:szCs w:val="24"/>
        </w:rPr>
        <w:t xml:space="preserve"> about their circumstance that we may not be legally able to share with you due to HIPAA.  </w:t>
      </w:r>
      <w:r w:rsidR="0053055A" w:rsidRPr="00872722">
        <w:rPr>
          <w:sz w:val="24"/>
          <w:szCs w:val="24"/>
        </w:rPr>
        <w:t xml:space="preserve">Sometimes, things look rosy on the outside, but </w:t>
      </w:r>
      <w:proofErr w:type="gramStart"/>
      <w:r w:rsidR="0053055A" w:rsidRPr="00872722">
        <w:rPr>
          <w:sz w:val="24"/>
          <w:szCs w:val="24"/>
        </w:rPr>
        <w:t>more often than not</w:t>
      </w:r>
      <w:proofErr w:type="gramEnd"/>
      <w:r w:rsidR="0053055A" w:rsidRPr="00872722">
        <w:rPr>
          <w:sz w:val="24"/>
          <w:szCs w:val="24"/>
        </w:rPr>
        <w:t xml:space="preserve">, the struggle is very, very real on the inside of any one situation.  </w:t>
      </w:r>
    </w:p>
    <w:p w14:paraId="7E3CEFDE" w14:textId="77777777" w:rsidR="00B42532" w:rsidRDefault="00B42532">
      <w:pPr>
        <w:rPr>
          <w:sz w:val="24"/>
          <w:szCs w:val="24"/>
        </w:rPr>
      </w:pPr>
    </w:p>
    <w:p w14:paraId="40AD1E53" w14:textId="5A15CAFE" w:rsidR="001939D7" w:rsidRDefault="003738B4">
      <w:pPr>
        <w:sectPr w:rsidR="001939D7">
          <w:pgSz w:w="12240" w:h="15840"/>
          <w:pgMar w:top="1080" w:right="1020" w:bottom="280" w:left="920" w:header="720" w:footer="720" w:gutter="0"/>
          <w:cols w:space="720"/>
        </w:sectPr>
      </w:pPr>
      <w:r w:rsidRPr="570EA222">
        <w:rPr>
          <w:sz w:val="24"/>
          <w:szCs w:val="24"/>
        </w:rPr>
        <w:t xml:space="preserve">That said, if you are given a family that you feel does not meet your expectations, we are happy to try to find you another family.  But we will only do this one time.  If </w:t>
      </w:r>
      <w:r w:rsidR="00D662FC" w:rsidRPr="570EA222">
        <w:rPr>
          <w:sz w:val="24"/>
          <w:szCs w:val="24"/>
        </w:rPr>
        <w:t xml:space="preserve">you choose </w:t>
      </w:r>
      <w:r w:rsidR="472C2935" w:rsidRPr="570EA222">
        <w:rPr>
          <w:sz w:val="24"/>
          <w:szCs w:val="24"/>
        </w:rPr>
        <w:t>not to</w:t>
      </w:r>
      <w:r w:rsidR="00D662FC" w:rsidRPr="570EA222">
        <w:rPr>
          <w:sz w:val="24"/>
          <w:szCs w:val="24"/>
        </w:rPr>
        <w:t xml:space="preserve"> adopt and would like an alternative to helping those in need, please let us know.  We have famil</w:t>
      </w:r>
      <w:r w:rsidR="00B42532" w:rsidRPr="570EA222">
        <w:rPr>
          <w:sz w:val="24"/>
          <w:szCs w:val="24"/>
        </w:rPr>
        <w:t>ies</w:t>
      </w:r>
      <w:r w:rsidR="00D662FC" w:rsidRPr="570EA222">
        <w:rPr>
          <w:sz w:val="24"/>
          <w:szCs w:val="24"/>
        </w:rPr>
        <w:t xml:space="preserve"> that will need holiday dinners</w:t>
      </w:r>
      <w:r w:rsidR="00872722" w:rsidRPr="570EA222">
        <w:rPr>
          <w:sz w:val="24"/>
          <w:szCs w:val="24"/>
        </w:rPr>
        <w:t xml:space="preserve"> and gift cards for gas and Walmart as many will still have to travel for treatment – even during the holidays</w:t>
      </w:r>
      <w:r w:rsidR="00872722">
        <w:t xml:space="preserve">. </w:t>
      </w:r>
    </w:p>
    <w:p w14:paraId="4C7135FC" w14:textId="04CA80B2" w:rsidR="003C166D" w:rsidRDefault="001227FC">
      <w:pPr>
        <w:spacing w:before="63"/>
        <w:ind w:left="592"/>
        <w:rPr>
          <w:b/>
          <w:sz w:val="24"/>
        </w:rPr>
      </w:pPr>
      <w:r>
        <w:rPr>
          <w:rFonts w:ascii="Times New Roman" w:hAnsi="Times New Roman"/>
          <w:spacing w:val="-60"/>
          <w:sz w:val="24"/>
          <w:shd w:val="clear" w:color="auto" w:fill="FFFF00"/>
        </w:rPr>
        <w:t xml:space="preserve"> </w:t>
      </w:r>
      <w:r>
        <w:rPr>
          <w:rFonts w:ascii="Arial" w:hAnsi="Arial"/>
          <w:sz w:val="24"/>
          <w:shd w:val="clear" w:color="auto" w:fill="FFFF00"/>
        </w:rPr>
        <w:t xml:space="preserve"> </w:t>
      </w:r>
      <w:r>
        <w:rPr>
          <w:b/>
          <w:sz w:val="24"/>
          <w:shd w:val="clear" w:color="auto" w:fill="FFFF00"/>
        </w:rPr>
        <w:t>What should I do if I have a question or concern regarding the List?</w:t>
      </w:r>
    </w:p>
    <w:p w14:paraId="2E30EA9A" w14:textId="77777777" w:rsidR="003C166D" w:rsidRDefault="003C166D">
      <w:pPr>
        <w:pStyle w:val="BodyText"/>
        <w:spacing w:before="4"/>
        <w:rPr>
          <w:b/>
        </w:rPr>
      </w:pPr>
    </w:p>
    <w:p w14:paraId="25A4D88F" w14:textId="120FE33D" w:rsidR="003C166D" w:rsidRPr="004223CC" w:rsidRDefault="001227FC" w:rsidP="004223CC">
      <w:pPr>
        <w:spacing w:line="235" w:lineRule="auto"/>
        <w:ind w:left="952" w:right="592"/>
        <w:rPr>
          <w:sz w:val="24"/>
        </w:rPr>
      </w:pPr>
      <w:r>
        <w:rPr>
          <w:sz w:val="24"/>
        </w:rPr>
        <w:t xml:space="preserve">If there are any questions and/or concerns regarding the list and any item on it, please contact </w:t>
      </w:r>
      <w:r>
        <w:rPr>
          <w:b/>
          <w:sz w:val="24"/>
        </w:rPr>
        <w:t xml:space="preserve">Andrea Rapanos </w:t>
      </w:r>
      <w:r w:rsidR="004223CC">
        <w:rPr>
          <w:b/>
          <w:sz w:val="24"/>
        </w:rPr>
        <w:t xml:space="preserve">or Nicki Klein-Richter </w:t>
      </w:r>
      <w:r>
        <w:rPr>
          <w:b/>
          <w:sz w:val="24"/>
        </w:rPr>
        <w:t xml:space="preserve">at 702-735-8434 </w:t>
      </w:r>
      <w:r>
        <w:rPr>
          <w:sz w:val="24"/>
        </w:rPr>
        <w:t xml:space="preserve">or at </w:t>
      </w:r>
      <w:hyperlink r:id="rId11">
        <w:r>
          <w:rPr>
            <w:b/>
            <w:sz w:val="24"/>
            <w:u w:val="single"/>
          </w:rPr>
          <w:t>andrea@nvccf.org</w:t>
        </w:r>
        <w:r>
          <w:rPr>
            <w:b/>
            <w:sz w:val="24"/>
          </w:rPr>
          <w:t xml:space="preserve"> </w:t>
        </w:r>
      </w:hyperlink>
      <w:r w:rsidR="004223CC">
        <w:rPr>
          <w:sz w:val="24"/>
        </w:rPr>
        <w:t xml:space="preserve">or </w:t>
      </w:r>
      <w:hyperlink r:id="rId12" w:history="1">
        <w:r w:rsidR="004223CC" w:rsidRPr="009A5346">
          <w:rPr>
            <w:rStyle w:val="Hyperlink"/>
            <w:sz w:val="24"/>
          </w:rPr>
          <w:t>nicki@nvccf.org</w:t>
        </w:r>
      </w:hyperlink>
      <w:r w:rsidR="004223CC">
        <w:rPr>
          <w:sz w:val="24"/>
        </w:rPr>
        <w:t xml:space="preserve"> f</w:t>
      </w:r>
      <w:r>
        <w:rPr>
          <w:sz w:val="24"/>
        </w:rPr>
        <w:t xml:space="preserve">or further discussion and/or assistance. </w:t>
      </w:r>
      <w:r>
        <w:rPr>
          <w:b/>
          <w:sz w:val="25"/>
          <w:shd w:val="clear" w:color="auto" w:fill="FFFF00"/>
        </w:rPr>
        <w:t>Please refrain from giving the family your personal contact information.</w:t>
      </w:r>
    </w:p>
    <w:p w14:paraId="4014ABC8" w14:textId="77777777" w:rsidR="003C166D" w:rsidRDefault="003C166D">
      <w:pPr>
        <w:pStyle w:val="BodyText"/>
        <w:spacing w:before="4"/>
        <w:rPr>
          <w:b/>
          <w:sz w:val="23"/>
        </w:rPr>
      </w:pPr>
    </w:p>
    <w:p w14:paraId="740EFC95" w14:textId="77777777" w:rsidR="003C166D" w:rsidRDefault="001227FC">
      <w:pPr>
        <w:pStyle w:val="Heading1"/>
      </w:pPr>
      <w:r>
        <w:rPr>
          <w:rFonts w:ascii="Arial" w:hAnsi="Arial"/>
          <w:b w:val="0"/>
        </w:rPr>
        <w:t xml:space="preserve"> </w:t>
      </w:r>
      <w:r>
        <w:t>Understanding of the sick &amp; things to keep in mind…</w:t>
      </w:r>
    </w:p>
    <w:p w14:paraId="7DFCD3AA" w14:textId="77777777" w:rsidR="003C166D" w:rsidRDefault="003C166D">
      <w:pPr>
        <w:pStyle w:val="BodyText"/>
        <w:rPr>
          <w:b/>
        </w:rPr>
      </w:pPr>
    </w:p>
    <w:p w14:paraId="6751248E" w14:textId="77777777" w:rsidR="003C166D" w:rsidRDefault="001227FC">
      <w:pPr>
        <w:pStyle w:val="BodyText"/>
        <w:ind w:left="952" w:right="156"/>
      </w:pPr>
      <w:r>
        <w:t xml:space="preserve">When a child is diagnosed with a chronic or terminal </w:t>
      </w:r>
      <w:proofErr w:type="gramStart"/>
      <w:r>
        <w:t>illness</w:t>
      </w:r>
      <w:proofErr w:type="gramEnd"/>
      <w:r>
        <w:t xml:space="preserve"> they often experience significant physical changes that can really take </w:t>
      </w:r>
      <w:proofErr w:type="gramStart"/>
      <w:r>
        <w:t>its</w:t>
      </w:r>
      <w:proofErr w:type="gramEnd"/>
      <w:r>
        <w:t xml:space="preserve"> toll on their self-esteem. Treatment can cause hair loss, splotchy/flaky skin, mouth sores, weight loss/gain, fatigue, moodiness, </w:t>
      </w:r>
      <w:proofErr w:type="spellStart"/>
      <w:r>
        <w:t>etc</w:t>
      </w:r>
      <w:proofErr w:type="spellEnd"/>
      <w:r>
        <w:t xml:space="preserve">… Our clients, particularly our teens, </w:t>
      </w:r>
      <w:proofErr w:type="gramStart"/>
      <w:r>
        <w:t>become</w:t>
      </w:r>
      <w:proofErr w:type="gramEnd"/>
      <w:r>
        <w:t xml:space="preserve"> very self-conscious and will not want someone to purchase personal items such as toiletries or clothing for them. Instead, they will often request a gift card so that they </w:t>
      </w:r>
      <w:proofErr w:type="gramStart"/>
      <w:r>
        <w:t>have the ability to</w:t>
      </w:r>
      <w:proofErr w:type="gramEnd"/>
      <w:r>
        <w:t xml:space="preserve"> get those personal items themselves. Some donors like to take pictures with the family when they deliver gifts to the home. While most families are happy to take a picture with you, some clients will not want to participate because of the way they look. These changes, amongst everything else that comes with their diagnosis, are very difficult for them to deal with and we ask that you respect their wishes with regards to their personal preferences. We’d also like to remind you that you may not always receive a written “Thank You” note/card from the family. Everyone has different ideas of what proper ‘Thank You’ etiquette is or should be. Sometimes a proper “Thank You” will come in the form of a hug, a handshake, tears, or simply saying “Thank You” just before you leave their</w:t>
      </w:r>
      <w:r>
        <w:rPr>
          <w:spacing w:val="-3"/>
        </w:rPr>
        <w:t xml:space="preserve"> </w:t>
      </w:r>
      <w:r>
        <w:t>home.</w:t>
      </w:r>
    </w:p>
    <w:p w14:paraId="2EF448E8" w14:textId="77777777" w:rsidR="003C166D" w:rsidRDefault="003C166D">
      <w:pPr>
        <w:pStyle w:val="BodyText"/>
        <w:spacing w:before="1"/>
        <w:rPr>
          <w:sz w:val="23"/>
        </w:rPr>
      </w:pPr>
    </w:p>
    <w:p w14:paraId="6C9DC6A4" w14:textId="77777777" w:rsidR="003C166D" w:rsidRDefault="001227FC">
      <w:pPr>
        <w:pStyle w:val="Heading1"/>
        <w:spacing w:before="1"/>
      </w:pPr>
      <w:r>
        <w:rPr>
          <w:rFonts w:ascii="Arial" w:hAnsi="Arial"/>
          <w:b w:val="0"/>
          <w:color w:val="FF0000"/>
          <w:w w:val="105"/>
        </w:rPr>
        <w:t xml:space="preserve"> </w:t>
      </w:r>
      <w:r>
        <w:rPr>
          <w:color w:val="FF0000"/>
          <w:w w:val="105"/>
          <w:u w:val="single" w:color="FF0000"/>
        </w:rPr>
        <w:t>Dates &amp; Deadlines</w:t>
      </w:r>
    </w:p>
    <w:p w14:paraId="7BDA8406" w14:textId="77777777" w:rsidR="003C166D" w:rsidRDefault="003C166D">
      <w:pPr>
        <w:pStyle w:val="BodyText"/>
        <w:spacing w:before="11"/>
        <w:rPr>
          <w:b/>
          <w:sz w:val="23"/>
        </w:rPr>
      </w:pPr>
    </w:p>
    <w:p w14:paraId="0907E387" w14:textId="5E4C93BC" w:rsidR="003C166D" w:rsidRDefault="001227FC">
      <w:pPr>
        <w:pStyle w:val="BodyText"/>
        <w:tabs>
          <w:tab w:val="left" w:pos="5272"/>
        </w:tabs>
        <w:ind w:left="952"/>
      </w:pPr>
      <w:r w:rsidRPr="00296B69">
        <w:rPr>
          <w:b/>
          <w:bCs/>
        </w:rPr>
        <w:t>Adopt-a-Family</w:t>
      </w:r>
      <w:r w:rsidRPr="00296B69">
        <w:rPr>
          <w:b/>
          <w:bCs/>
          <w:spacing w:val="-4"/>
        </w:rPr>
        <w:t xml:space="preserve"> </w:t>
      </w:r>
      <w:r w:rsidRPr="00296B69">
        <w:rPr>
          <w:b/>
          <w:bCs/>
        </w:rPr>
        <w:t>Program</w:t>
      </w:r>
      <w:r w:rsidRPr="00296B69">
        <w:rPr>
          <w:b/>
          <w:bCs/>
          <w:spacing w:val="-4"/>
        </w:rPr>
        <w:t xml:space="preserve"> </w:t>
      </w:r>
      <w:r w:rsidRPr="00296B69">
        <w:rPr>
          <w:b/>
          <w:bCs/>
        </w:rPr>
        <w:t>Opens</w:t>
      </w:r>
      <w:r>
        <w:t>:</w:t>
      </w:r>
      <w:r w:rsidR="0F912983">
        <w:t xml:space="preserve"> </w:t>
      </w:r>
      <w:r w:rsidRPr="00296B69">
        <w:rPr>
          <w:b/>
          <w:bCs/>
        </w:rPr>
        <w:t xml:space="preserve">September </w:t>
      </w:r>
      <w:r w:rsidR="00EF48EA">
        <w:rPr>
          <w:b/>
          <w:bCs/>
        </w:rPr>
        <w:t>1</w:t>
      </w:r>
      <w:r w:rsidR="00DA03EF">
        <w:rPr>
          <w:b/>
          <w:bCs/>
        </w:rPr>
        <w:t>8</w:t>
      </w:r>
      <w:r w:rsidR="00EF48EA">
        <w:rPr>
          <w:b/>
          <w:bCs/>
        </w:rPr>
        <w:t>, 202</w:t>
      </w:r>
      <w:r w:rsidR="00DA03EF">
        <w:rPr>
          <w:b/>
          <w:bCs/>
        </w:rPr>
        <w:t>3</w:t>
      </w:r>
    </w:p>
    <w:p w14:paraId="0EB06393" w14:textId="77777777" w:rsidR="003C166D" w:rsidRDefault="003C166D">
      <w:pPr>
        <w:pStyle w:val="BodyText"/>
      </w:pPr>
    </w:p>
    <w:p w14:paraId="1FE8B45A" w14:textId="5778F858" w:rsidR="003C166D" w:rsidRDefault="001227FC">
      <w:pPr>
        <w:pStyle w:val="Heading1"/>
        <w:tabs>
          <w:tab w:val="left" w:pos="5272"/>
        </w:tabs>
        <w:ind w:left="952"/>
      </w:pPr>
      <w:r>
        <w:t>Last Day to request</w:t>
      </w:r>
      <w:r>
        <w:rPr>
          <w:spacing w:val="-5"/>
        </w:rPr>
        <w:t xml:space="preserve"> </w:t>
      </w:r>
      <w:r>
        <w:t>a</w:t>
      </w:r>
      <w:r>
        <w:rPr>
          <w:spacing w:val="-2"/>
        </w:rPr>
        <w:t xml:space="preserve"> </w:t>
      </w:r>
      <w:r>
        <w:t>Family:</w:t>
      </w:r>
      <w:r w:rsidR="7866E5CB">
        <w:t xml:space="preserve"> </w:t>
      </w:r>
      <w:r>
        <w:t xml:space="preserve">November </w:t>
      </w:r>
      <w:r w:rsidR="00236F02">
        <w:t>3</w:t>
      </w:r>
      <w:r>
        <w:t>,</w:t>
      </w:r>
      <w:r>
        <w:rPr>
          <w:spacing w:val="-4"/>
        </w:rPr>
        <w:t xml:space="preserve"> </w:t>
      </w:r>
      <w:r>
        <w:t>20</w:t>
      </w:r>
      <w:r w:rsidR="00296B69">
        <w:t>2</w:t>
      </w:r>
      <w:r w:rsidR="00236F02">
        <w:t>3</w:t>
      </w:r>
    </w:p>
    <w:p w14:paraId="3D5BB225" w14:textId="77777777" w:rsidR="003C166D" w:rsidRDefault="003C166D">
      <w:pPr>
        <w:pStyle w:val="BodyText"/>
        <w:spacing w:before="8"/>
        <w:rPr>
          <w:b/>
          <w:sz w:val="23"/>
        </w:rPr>
      </w:pPr>
    </w:p>
    <w:p w14:paraId="3AC9E1D8" w14:textId="476DC664" w:rsidR="003C166D" w:rsidRPr="00161AAE" w:rsidRDefault="002E6AE5" w:rsidP="570EA222">
      <w:pPr>
        <w:tabs>
          <w:tab w:val="left" w:pos="5272"/>
        </w:tabs>
        <w:ind w:left="952"/>
        <w:rPr>
          <w:b/>
          <w:bCs/>
          <w:sz w:val="24"/>
          <w:szCs w:val="24"/>
        </w:rPr>
      </w:pPr>
      <w:r>
        <w:rPr>
          <w:sz w:val="24"/>
        </w:rPr>
        <w:pict w14:anchorId="37DC05D9">
          <v:shapetype id="_x0000_t202" coordsize="21600,21600" o:spt="202" path="m,l,21600r21600,l21600,xe">
            <v:stroke joinstyle="miter"/>
            <v:path gradientshapeok="t" o:connecttype="rect"/>
          </v:shapetype>
          <v:shape id="_x0000_s1049" type="#_x0000_t202" style="position:absolute;left:0;text-align:left;margin-left:90pt;margin-top:18.05pt;width:458.85pt;height:47.95pt;z-index:1120;mso-wrap-distance-left:0;mso-wrap-distance-right:0;mso-position-horizontal-relative:page" filled="f" fillcolor="yellow" stroked="f">
            <v:textbox inset="0,0,0,0">
              <w:txbxContent>
                <w:p w14:paraId="0ECA3525" w14:textId="06B3063F" w:rsidR="003C166D" w:rsidRDefault="00161AAE">
                  <w:pPr>
                    <w:spacing w:line="269" w:lineRule="exact"/>
                    <w:rPr>
                      <w:b/>
                      <w:sz w:val="14"/>
                    </w:rPr>
                  </w:pPr>
                  <w:r>
                    <w:rPr>
                      <w:b/>
                      <w:sz w:val="24"/>
                    </w:rPr>
                    <w:t>Anonymous donors will need to have their wrapped and properly addressed gifts to the NVCCF office NO LATER than Wednesday, December 13</w:t>
                  </w:r>
                  <w:r w:rsidRPr="00161AAE">
                    <w:rPr>
                      <w:b/>
                      <w:sz w:val="24"/>
                      <w:vertAlign w:val="superscript"/>
                    </w:rPr>
                    <w:t>th</w:t>
                  </w:r>
                  <w:r>
                    <w:rPr>
                      <w:b/>
                      <w:sz w:val="24"/>
                    </w:rPr>
                    <w:t xml:space="preserve">, </w:t>
                  </w:r>
                  <w:proofErr w:type="gramStart"/>
                  <w:r>
                    <w:rPr>
                      <w:b/>
                      <w:sz w:val="24"/>
                    </w:rPr>
                    <w:t>2023</w:t>
                  </w:r>
                  <w:proofErr w:type="gramEnd"/>
                  <w:r>
                    <w:rPr>
                      <w:b/>
                      <w:sz w:val="24"/>
                    </w:rPr>
                    <w:t xml:space="preserve"> by 3:00pm. </w:t>
                  </w:r>
                </w:p>
              </w:txbxContent>
            </v:textbox>
            <w10:wrap type="topAndBottom" anchorx="page"/>
          </v:shape>
        </w:pict>
      </w:r>
      <w:r w:rsidR="001227FC" w:rsidRPr="570EA222">
        <w:rPr>
          <w:b/>
          <w:bCs/>
          <w:sz w:val="24"/>
          <w:szCs w:val="24"/>
        </w:rPr>
        <w:t>Deliveries to be completed the</w:t>
      </w:r>
      <w:r w:rsidR="001227FC" w:rsidRPr="570EA222">
        <w:rPr>
          <w:b/>
          <w:bCs/>
          <w:spacing w:val="-12"/>
          <w:sz w:val="24"/>
          <w:szCs w:val="24"/>
        </w:rPr>
        <w:t xml:space="preserve"> </w:t>
      </w:r>
      <w:r w:rsidR="001227FC" w:rsidRPr="570EA222">
        <w:rPr>
          <w:b/>
          <w:bCs/>
          <w:sz w:val="24"/>
          <w:szCs w:val="24"/>
        </w:rPr>
        <w:t>week</w:t>
      </w:r>
      <w:r w:rsidR="001227FC" w:rsidRPr="570EA222">
        <w:rPr>
          <w:b/>
          <w:bCs/>
          <w:spacing w:val="-2"/>
          <w:sz w:val="24"/>
          <w:szCs w:val="24"/>
        </w:rPr>
        <w:t xml:space="preserve"> </w:t>
      </w:r>
      <w:r w:rsidR="001227FC" w:rsidRPr="570EA222">
        <w:rPr>
          <w:b/>
          <w:bCs/>
          <w:sz w:val="24"/>
          <w:szCs w:val="24"/>
        </w:rPr>
        <w:t>of:</w:t>
      </w:r>
      <w:r w:rsidR="7195465A" w:rsidRPr="570EA222">
        <w:rPr>
          <w:b/>
          <w:bCs/>
          <w:sz w:val="24"/>
          <w:szCs w:val="24"/>
        </w:rPr>
        <w:t xml:space="preserve"> </w:t>
      </w:r>
      <w:r w:rsidR="001227FC" w:rsidRPr="570EA222">
        <w:rPr>
          <w:b/>
          <w:bCs/>
          <w:sz w:val="24"/>
          <w:szCs w:val="24"/>
        </w:rPr>
        <w:t xml:space="preserve">December </w:t>
      </w:r>
      <w:proofErr w:type="gramStart"/>
      <w:r w:rsidR="00296B69" w:rsidRPr="570EA222">
        <w:rPr>
          <w:b/>
          <w:bCs/>
          <w:sz w:val="24"/>
          <w:szCs w:val="24"/>
        </w:rPr>
        <w:t>1</w:t>
      </w:r>
      <w:r w:rsidR="00236F02" w:rsidRPr="570EA222">
        <w:rPr>
          <w:b/>
          <w:bCs/>
          <w:sz w:val="24"/>
          <w:szCs w:val="24"/>
        </w:rPr>
        <w:t>8</w:t>
      </w:r>
      <w:r w:rsidR="0072452E" w:rsidRPr="570EA222">
        <w:rPr>
          <w:b/>
          <w:bCs/>
          <w:sz w:val="24"/>
          <w:szCs w:val="24"/>
          <w:vertAlign w:val="superscript"/>
        </w:rPr>
        <w:t>th</w:t>
      </w:r>
      <w:proofErr w:type="gramEnd"/>
      <w:r w:rsidR="0072452E" w:rsidRPr="570EA222">
        <w:rPr>
          <w:b/>
          <w:bCs/>
          <w:sz w:val="24"/>
          <w:szCs w:val="24"/>
        </w:rPr>
        <w:t xml:space="preserve"> </w:t>
      </w:r>
    </w:p>
    <w:p w14:paraId="27869539" w14:textId="07C8CC1C" w:rsidR="003C166D" w:rsidRPr="00161AAE" w:rsidRDefault="001227FC" w:rsidP="570EA222">
      <w:pPr>
        <w:tabs>
          <w:tab w:val="left" w:pos="5272"/>
        </w:tabs>
        <w:ind w:left="952"/>
        <w:rPr>
          <w:b/>
          <w:bCs/>
          <w:sz w:val="24"/>
          <w:szCs w:val="24"/>
        </w:rPr>
      </w:pPr>
      <w:r w:rsidRPr="570EA222">
        <w:rPr>
          <w:b/>
          <w:bCs/>
          <w:position w:val="9"/>
          <w:sz w:val="14"/>
          <w:szCs w:val="14"/>
        </w:rPr>
        <w:t xml:space="preserve"> </w:t>
      </w:r>
    </w:p>
    <w:p w14:paraId="711774C2" w14:textId="6E9E5427" w:rsidR="003C166D" w:rsidRDefault="001227FC">
      <w:pPr>
        <w:spacing w:line="230" w:lineRule="auto"/>
        <w:ind w:left="952"/>
        <w:rPr>
          <w:b/>
          <w:sz w:val="25"/>
        </w:rPr>
      </w:pPr>
      <w:r>
        <w:rPr>
          <w:b/>
          <w:color w:val="FF0000"/>
          <w:sz w:val="25"/>
        </w:rPr>
        <w:t>**Any</w:t>
      </w:r>
      <w:r>
        <w:rPr>
          <w:b/>
          <w:color w:val="FF0000"/>
          <w:spacing w:val="-28"/>
          <w:sz w:val="25"/>
        </w:rPr>
        <w:t xml:space="preserve"> </w:t>
      </w:r>
      <w:r>
        <w:rPr>
          <w:b/>
          <w:color w:val="FF0000"/>
          <w:sz w:val="25"/>
        </w:rPr>
        <w:t>requests</w:t>
      </w:r>
      <w:r>
        <w:rPr>
          <w:b/>
          <w:color w:val="FF0000"/>
          <w:spacing w:val="-28"/>
          <w:sz w:val="25"/>
        </w:rPr>
        <w:t xml:space="preserve"> </w:t>
      </w:r>
      <w:r>
        <w:rPr>
          <w:b/>
          <w:color w:val="FF0000"/>
          <w:sz w:val="25"/>
        </w:rPr>
        <w:t>to</w:t>
      </w:r>
      <w:r>
        <w:rPr>
          <w:b/>
          <w:color w:val="FF0000"/>
          <w:spacing w:val="-28"/>
          <w:sz w:val="25"/>
        </w:rPr>
        <w:t xml:space="preserve"> </w:t>
      </w:r>
      <w:r>
        <w:rPr>
          <w:b/>
          <w:color w:val="FF0000"/>
          <w:sz w:val="25"/>
        </w:rPr>
        <w:t>adopt</w:t>
      </w:r>
      <w:r>
        <w:rPr>
          <w:b/>
          <w:color w:val="FF0000"/>
          <w:spacing w:val="-27"/>
          <w:sz w:val="25"/>
        </w:rPr>
        <w:t xml:space="preserve"> </w:t>
      </w:r>
      <w:r>
        <w:rPr>
          <w:b/>
          <w:color w:val="FF0000"/>
          <w:sz w:val="25"/>
        </w:rPr>
        <w:t>a</w:t>
      </w:r>
      <w:r>
        <w:rPr>
          <w:b/>
          <w:color w:val="FF0000"/>
          <w:spacing w:val="-28"/>
          <w:sz w:val="25"/>
        </w:rPr>
        <w:t xml:space="preserve"> </w:t>
      </w:r>
      <w:r>
        <w:rPr>
          <w:b/>
          <w:color w:val="FF0000"/>
          <w:sz w:val="25"/>
        </w:rPr>
        <w:t>family</w:t>
      </w:r>
      <w:r>
        <w:rPr>
          <w:b/>
          <w:color w:val="FF0000"/>
          <w:spacing w:val="-28"/>
          <w:sz w:val="25"/>
        </w:rPr>
        <w:t xml:space="preserve"> </w:t>
      </w:r>
      <w:r>
        <w:rPr>
          <w:b/>
          <w:color w:val="FF0000"/>
          <w:sz w:val="25"/>
        </w:rPr>
        <w:t>after</w:t>
      </w:r>
      <w:r>
        <w:rPr>
          <w:b/>
          <w:color w:val="FF0000"/>
          <w:spacing w:val="-29"/>
          <w:sz w:val="25"/>
        </w:rPr>
        <w:t xml:space="preserve"> </w:t>
      </w:r>
      <w:r>
        <w:rPr>
          <w:b/>
          <w:color w:val="FF0000"/>
          <w:sz w:val="25"/>
        </w:rPr>
        <w:t>the</w:t>
      </w:r>
      <w:r>
        <w:rPr>
          <w:b/>
          <w:color w:val="FF0000"/>
          <w:spacing w:val="-27"/>
          <w:sz w:val="25"/>
        </w:rPr>
        <w:t xml:space="preserve"> </w:t>
      </w:r>
      <w:r>
        <w:rPr>
          <w:b/>
          <w:color w:val="FF0000"/>
          <w:sz w:val="25"/>
        </w:rPr>
        <w:t>November</w:t>
      </w:r>
      <w:r>
        <w:rPr>
          <w:b/>
          <w:color w:val="FF0000"/>
          <w:spacing w:val="-28"/>
          <w:sz w:val="25"/>
        </w:rPr>
        <w:t xml:space="preserve"> </w:t>
      </w:r>
      <w:r w:rsidR="00161AAE">
        <w:rPr>
          <w:b/>
          <w:color w:val="FF0000"/>
          <w:sz w:val="25"/>
        </w:rPr>
        <w:t>3</w:t>
      </w:r>
      <w:r w:rsidR="002E6AE5" w:rsidRPr="00161AAE">
        <w:rPr>
          <w:b/>
          <w:color w:val="FF0000"/>
          <w:sz w:val="25"/>
          <w:vertAlign w:val="superscript"/>
        </w:rPr>
        <w:t>rd</w:t>
      </w:r>
      <w:r w:rsidR="002E6AE5">
        <w:rPr>
          <w:b/>
          <w:color w:val="FF0000"/>
          <w:sz w:val="25"/>
        </w:rPr>
        <w:t xml:space="preserve"> deadline</w:t>
      </w:r>
      <w:r>
        <w:rPr>
          <w:b/>
          <w:color w:val="FF0000"/>
          <w:spacing w:val="-28"/>
          <w:sz w:val="25"/>
        </w:rPr>
        <w:t xml:space="preserve"> </w:t>
      </w:r>
      <w:r>
        <w:rPr>
          <w:b/>
          <w:color w:val="FF0000"/>
          <w:sz w:val="25"/>
        </w:rPr>
        <w:t>will</w:t>
      </w:r>
      <w:r>
        <w:rPr>
          <w:b/>
          <w:color w:val="FF0000"/>
          <w:spacing w:val="-27"/>
          <w:sz w:val="25"/>
        </w:rPr>
        <w:t xml:space="preserve"> </w:t>
      </w:r>
      <w:r>
        <w:rPr>
          <w:b/>
          <w:color w:val="FF0000"/>
          <w:sz w:val="25"/>
        </w:rPr>
        <w:t>not</w:t>
      </w:r>
      <w:r>
        <w:rPr>
          <w:b/>
          <w:color w:val="FF0000"/>
          <w:spacing w:val="-28"/>
          <w:sz w:val="25"/>
        </w:rPr>
        <w:t xml:space="preserve"> </w:t>
      </w:r>
      <w:r>
        <w:rPr>
          <w:b/>
          <w:color w:val="FF0000"/>
          <w:sz w:val="25"/>
        </w:rPr>
        <w:t>be</w:t>
      </w:r>
      <w:r>
        <w:rPr>
          <w:b/>
          <w:color w:val="FF0000"/>
          <w:spacing w:val="-28"/>
          <w:sz w:val="25"/>
        </w:rPr>
        <w:t xml:space="preserve"> </w:t>
      </w:r>
      <w:r>
        <w:rPr>
          <w:b/>
          <w:color w:val="FF0000"/>
          <w:sz w:val="25"/>
        </w:rPr>
        <w:t>accepted. Instead,</w:t>
      </w:r>
      <w:r>
        <w:rPr>
          <w:b/>
          <w:color w:val="FF0000"/>
          <w:spacing w:val="-22"/>
          <w:sz w:val="25"/>
        </w:rPr>
        <w:t xml:space="preserve"> </w:t>
      </w:r>
      <w:r>
        <w:rPr>
          <w:b/>
          <w:color w:val="FF0000"/>
          <w:sz w:val="25"/>
        </w:rPr>
        <w:t>you</w:t>
      </w:r>
      <w:r>
        <w:rPr>
          <w:b/>
          <w:color w:val="FF0000"/>
          <w:spacing w:val="-23"/>
          <w:sz w:val="25"/>
        </w:rPr>
        <w:t xml:space="preserve"> </w:t>
      </w:r>
      <w:r>
        <w:rPr>
          <w:b/>
          <w:color w:val="FF0000"/>
          <w:sz w:val="25"/>
        </w:rPr>
        <w:t>will</w:t>
      </w:r>
      <w:r>
        <w:rPr>
          <w:b/>
          <w:color w:val="FF0000"/>
          <w:spacing w:val="-22"/>
          <w:sz w:val="25"/>
        </w:rPr>
        <w:t xml:space="preserve"> </w:t>
      </w:r>
      <w:r>
        <w:rPr>
          <w:b/>
          <w:color w:val="FF0000"/>
          <w:sz w:val="25"/>
        </w:rPr>
        <w:t>be</w:t>
      </w:r>
      <w:r>
        <w:rPr>
          <w:b/>
          <w:color w:val="FF0000"/>
          <w:spacing w:val="-22"/>
          <w:sz w:val="25"/>
        </w:rPr>
        <w:t xml:space="preserve"> </w:t>
      </w:r>
      <w:r>
        <w:rPr>
          <w:b/>
          <w:color w:val="FF0000"/>
          <w:sz w:val="25"/>
        </w:rPr>
        <w:t>invited</w:t>
      </w:r>
      <w:r>
        <w:rPr>
          <w:b/>
          <w:color w:val="FF0000"/>
          <w:spacing w:val="-22"/>
          <w:sz w:val="25"/>
        </w:rPr>
        <w:t xml:space="preserve"> </w:t>
      </w:r>
      <w:r>
        <w:rPr>
          <w:b/>
          <w:color w:val="FF0000"/>
          <w:sz w:val="25"/>
        </w:rPr>
        <w:t>to</w:t>
      </w:r>
      <w:r>
        <w:rPr>
          <w:b/>
          <w:color w:val="FF0000"/>
          <w:spacing w:val="-22"/>
          <w:sz w:val="25"/>
        </w:rPr>
        <w:t xml:space="preserve"> </w:t>
      </w:r>
      <w:r>
        <w:rPr>
          <w:b/>
          <w:color w:val="FF0000"/>
          <w:sz w:val="25"/>
        </w:rPr>
        <w:t>contribute</w:t>
      </w:r>
      <w:r>
        <w:rPr>
          <w:b/>
          <w:color w:val="FF0000"/>
          <w:spacing w:val="-19"/>
          <w:sz w:val="25"/>
        </w:rPr>
        <w:t xml:space="preserve"> </w:t>
      </w:r>
      <w:r>
        <w:rPr>
          <w:b/>
          <w:color w:val="FF0000"/>
          <w:sz w:val="25"/>
        </w:rPr>
        <w:t>to</w:t>
      </w:r>
      <w:r>
        <w:rPr>
          <w:b/>
          <w:color w:val="FF0000"/>
          <w:spacing w:val="-23"/>
          <w:sz w:val="25"/>
        </w:rPr>
        <w:t xml:space="preserve"> </w:t>
      </w:r>
      <w:r>
        <w:rPr>
          <w:b/>
          <w:color w:val="FF0000"/>
          <w:sz w:val="25"/>
        </w:rPr>
        <w:t>the</w:t>
      </w:r>
      <w:r>
        <w:rPr>
          <w:b/>
          <w:color w:val="FF0000"/>
          <w:spacing w:val="-20"/>
          <w:sz w:val="25"/>
        </w:rPr>
        <w:t xml:space="preserve"> </w:t>
      </w:r>
      <w:r>
        <w:rPr>
          <w:b/>
          <w:color w:val="FF0000"/>
          <w:sz w:val="25"/>
        </w:rPr>
        <w:t>N</w:t>
      </w:r>
      <w:r w:rsidR="00296B69">
        <w:rPr>
          <w:b/>
          <w:color w:val="FF0000"/>
          <w:sz w:val="25"/>
        </w:rPr>
        <w:t>V</w:t>
      </w:r>
      <w:r>
        <w:rPr>
          <w:b/>
          <w:color w:val="FF0000"/>
          <w:sz w:val="25"/>
        </w:rPr>
        <w:t>CCF</w:t>
      </w:r>
      <w:r>
        <w:rPr>
          <w:b/>
          <w:color w:val="FF0000"/>
          <w:spacing w:val="-23"/>
          <w:sz w:val="25"/>
        </w:rPr>
        <w:t xml:space="preserve"> </w:t>
      </w:r>
      <w:r>
        <w:rPr>
          <w:b/>
          <w:color w:val="FF0000"/>
          <w:sz w:val="25"/>
        </w:rPr>
        <w:t>Gift</w:t>
      </w:r>
      <w:r>
        <w:rPr>
          <w:b/>
          <w:color w:val="FF0000"/>
          <w:spacing w:val="-23"/>
          <w:sz w:val="25"/>
        </w:rPr>
        <w:t xml:space="preserve"> </w:t>
      </w:r>
      <w:r>
        <w:rPr>
          <w:b/>
          <w:color w:val="FF0000"/>
          <w:sz w:val="25"/>
        </w:rPr>
        <w:t>Card</w:t>
      </w:r>
      <w:r>
        <w:rPr>
          <w:b/>
          <w:color w:val="FF0000"/>
          <w:spacing w:val="-21"/>
          <w:sz w:val="25"/>
        </w:rPr>
        <w:t xml:space="preserve"> </w:t>
      </w:r>
      <w:r>
        <w:rPr>
          <w:b/>
          <w:color w:val="FF0000"/>
          <w:sz w:val="25"/>
        </w:rPr>
        <w:t>Program</w:t>
      </w:r>
      <w:r>
        <w:rPr>
          <w:b/>
          <w:color w:val="FF0000"/>
          <w:spacing w:val="-23"/>
          <w:sz w:val="25"/>
        </w:rPr>
        <w:t xml:space="preserve"> </w:t>
      </w:r>
      <w:r>
        <w:rPr>
          <w:b/>
          <w:color w:val="FF0000"/>
          <w:sz w:val="25"/>
        </w:rPr>
        <w:t>that</w:t>
      </w:r>
      <w:r>
        <w:rPr>
          <w:b/>
          <w:color w:val="FF0000"/>
          <w:spacing w:val="-22"/>
          <w:sz w:val="25"/>
        </w:rPr>
        <w:t xml:space="preserve"> </w:t>
      </w:r>
      <w:r>
        <w:rPr>
          <w:b/>
          <w:color w:val="FF0000"/>
          <w:sz w:val="25"/>
        </w:rPr>
        <w:t>will</w:t>
      </w:r>
      <w:r>
        <w:rPr>
          <w:b/>
          <w:color w:val="FF0000"/>
          <w:spacing w:val="-22"/>
          <w:sz w:val="25"/>
        </w:rPr>
        <w:t xml:space="preserve"> </w:t>
      </w:r>
      <w:r>
        <w:rPr>
          <w:b/>
          <w:color w:val="FF0000"/>
          <w:sz w:val="25"/>
        </w:rPr>
        <w:t>be utilized by ALL clients and families of</w:t>
      </w:r>
      <w:r>
        <w:rPr>
          <w:b/>
          <w:color w:val="FF0000"/>
          <w:spacing w:val="-41"/>
          <w:sz w:val="25"/>
        </w:rPr>
        <w:t xml:space="preserve"> </w:t>
      </w:r>
      <w:r w:rsidR="00AE4E87">
        <w:rPr>
          <w:b/>
          <w:color w:val="FF0000"/>
          <w:spacing w:val="-41"/>
          <w:sz w:val="25"/>
        </w:rPr>
        <w:t xml:space="preserve">  </w:t>
      </w:r>
      <w:proofErr w:type="gramStart"/>
      <w:r>
        <w:rPr>
          <w:b/>
          <w:color w:val="FF0000"/>
          <w:sz w:val="25"/>
        </w:rPr>
        <w:t>N</w:t>
      </w:r>
      <w:r w:rsidR="00296B69">
        <w:rPr>
          <w:b/>
          <w:color w:val="FF0000"/>
          <w:sz w:val="25"/>
        </w:rPr>
        <w:t>V</w:t>
      </w:r>
      <w:r>
        <w:rPr>
          <w:b/>
          <w:color w:val="FF0000"/>
          <w:sz w:val="25"/>
        </w:rPr>
        <w:t>CCF.*</w:t>
      </w:r>
      <w:proofErr w:type="gramEnd"/>
      <w:r>
        <w:rPr>
          <w:b/>
          <w:color w:val="FF0000"/>
          <w:sz w:val="25"/>
        </w:rPr>
        <w:t>*</w:t>
      </w:r>
    </w:p>
    <w:p w14:paraId="2BE73A80" w14:textId="77777777" w:rsidR="003C166D" w:rsidRDefault="003C166D">
      <w:pPr>
        <w:pStyle w:val="BodyText"/>
        <w:rPr>
          <w:b/>
          <w:sz w:val="23"/>
        </w:rPr>
      </w:pPr>
    </w:p>
    <w:p w14:paraId="60BC1C6F" w14:textId="77777777" w:rsidR="003C166D" w:rsidRDefault="001227FC">
      <w:pPr>
        <w:ind w:left="592"/>
        <w:rPr>
          <w:b/>
          <w:sz w:val="25"/>
        </w:rPr>
      </w:pPr>
      <w:r>
        <w:rPr>
          <w:rFonts w:ascii="Arial" w:hAnsi="Arial"/>
          <w:sz w:val="24"/>
        </w:rPr>
        <w:t xml:space="preserve"> </w:t>
      </w:r>
      <w:r>
        <w:rPr>
          <w:b/>
          <w:sz w:val="25"/>
        </w:rPr>
        <w:t xml:space="preserve">Understanding </w:t>
      </w:r>
      <w:r>
        <w:rPr>
          <w:b/>
          <w:color w:val="FF0000"/>
          <w:sz w:val="25"/>
          <w:u w:val="single" w:color="FF0000"/>
        </w:rPr>
        <w:t>HIPAA</w:t>
      </w:r>
      <w:r>
        <w:rPr>
          <w:b/>
          <w:color w:val="FF0000"/>
          <w:sz w:val="25"/>
        </w:rPr>
        <w:t xml:space="preserve"> </w:t>
      </w:r>
      <w:r>
        <w:rPr>
          <w:b/>
          <w:sz w:val="25"/>
        </w:rPr>
        <w:t xml:space="preserve">and how it applies to this </w:t>
      </w:r>
      <w:proofErr w:type="gramStart"/>
      <w:r>
        <w:rPr>
          <w:b/>
          <w:sz w:val="25"/>
        </w:rPr>
        <w:t>program</w:t>
      </w:r>
      <w:proofErr w:type="gramEnd"/>
    </w:p>
    <w:p w14:paraId="2B9BC9A8" w14:textId="77777777" w:rsidR="003C166D" w:rsidRDefault="003C166D">
      <w:pPr>
        <w:pStyle w:val="BodyText"/>
        <w:spacing w:before="2"/>
        <w:rPr>
          <w:b/>
        </w:rPr>
      </w:pPr>
    </w:p>
    <w:p w14:paraId="12940B20" w14:textId="4B39AB48" w:rsidR="003C166D" w:rsidRDefault="001227FC" w:rsidP="570EA222">
      <w:pPr>
        <w:tabs>
          <w:tab w:val="left" w:pos="9015"/>
        </w:tabs>
        <w:spacing w:line="235" w:lineRule="auto"/>
        <w:ind w:left="592" w:right="218"/>
        <w:rPr>
          <w:sz w:val="24"/>
          <w:szCs w:val="24"/>
        </w:rPr>
      </w:pPr>
      <w:r w:rsidRPr="570EA222">
        <w:rPr>
          <w:sz w:val="24"/>
          <w:szCs w:val="24"/>
        </w:rPr>
        <w:t>Because N</w:t>
      </w:r>
      <w:r w:rsidR="00296B69" w:rsidRPr="570EA222">
        <w:rPr>
          <w:sz w:val="24"/>
          <w:szCs w:val="24"/>
        </w:rPr>
        <w:t>V</w:t>
      </w:r>
      <w:r w:rsidRPr="570EA222">
        <w:rPr>
          <w:sz w:val="24"/>
          <w:szCs w:val="24"/>
        </w:rPr>
        <w:t xml:space="preserve">CCF is considered a “covered entity” under the Health Insurance Portability and Accountability Act of 1996 (HIPAA), we are </w:t>
      </w:r>
      <w:proofErr w:type="gramStart"/>
      <w:r w:rsidRPr="570EA222">
        <w:rPr>
          <w:sz w:val="24"/>
          <w:szCs w:val="24"/>
        </w:rPr>
        <w:t>subject</w:t>
      </w:r>
      <w:proofErr w:type="gramEnd"/>
      <w:r w:rsidRPr="570EA222">
        <w:rPr>
          <w:sz w:val="24"/>
          <w:szCs w:val="24"/>
        </w:rPr>
        <w:t xml:space="preserve"> the rules and regulations as outlined by this piece of legislation. The HIPAA Privacy Standards regulate the use and disclosure of individually identifiable health information. </w:t>
      </w:r>
      <w:r w:rsidRPr="570EA222">
        <w:rPr>
          <w:b/>
          <w:bCs/>
          <w:sz w:val="24"/>
          <w:szCs w:val="24"/>
        </w:rPr>
        <w:t xml:space="preserve">This includes </w:t>
      </w:r>
      <w:proofErr w:type="gramStart"/>
      <w:r w:rsidRPr="570EA222">
        <w:rPr>
          <w:b/>
          <w:bCs/>
          <w:sz w:val="24"/>
          <w:szCs w:val="24"/>
        </w:rPr>
        <w:t>ANY and ALL</w:t>
      </w:r>
      <w:proofErr w:type="gramEnd"/>
      <w:r w:rsidRPr="570EA222">
        <w:rPr>
          <w:b/>
          <w:bCs/>
          <w:sz w:val="24"/>
          <w:szCs w:val="24"/>
        </w:rPr>
        <w:t xml:space="preserve"> information you receive on the family you’ve adopted. </w:t>
      </w:r>
      <w:r w:rsidRPr="570EA222">
        <w:rPr>
          <w:sz w:val="24"/>
          <w:szCs w:val="24"/>
        </w:rPr>
        <w:t xml:space="preserve">The “Minimum Necessary Rule” is one of the most important and most difficult rules in the Privacy Standards. This rule states that </w:t>
      </w:r>
      <w:r w:rsidRPr="570EA222">
        <w:rPr>
          <w:b/>
          <w:bCs/>
          <w:sz w:val="25"/>
          <w:szCs w:val="25"/>
        </w:rPr>
        <w:t>you must make all reasonable efforts not</w:t>
      </w:r>
      <w:r w:rsidRPr="570EA222">
        <w:rPr>
          <w:b/>
          <w:bCs/>
          <w:spacing w:val="-28"/>
          <w:sz w:val="25"/>
          <w:szCs w:val="25"/>
        </w:rPr>
        <w:t xml:space="preserve"> </w:t>
      </w:r>
      <w:r w:rsidRPr="570EA222">
        <w:rPr>
          <w:b/>
          <w:bCs/>
          <w:sz w:val="25"/>
          <w:szCs w:val="25"/>
        </w:rPr>
        <w:t>to</w:t>
      </w:r>
      <w:r w:rsidRPr="570EA222">
        <w:rPr>
          <w:b/>
          <w:bCs/>
          <w:spacing w:val="-28"/>
          <w:sz w:val="25"/>
          <w:szCs w:val="25"/>
        </w:rPr>
        <w:t xml:space="preserve"> </w:t>
      </w:r>
      <w:r w:rsidRPr="570EA222">
        <w:rPr>
          <w:b/>
          <w:bCs/>
          <w:sz w:val="25"/>
          <w:szCs w:val="25"/>
        </w:rPr>
        <w:t>use</w:t>
      </w:r>
      <w:r w:rsidRPr="570EA222">
        <w:rPr>
          <w:b/>
          <w:bCs/>
          <w:spacing w:val="-28"/>
          <w:sz w:val="25"/>
          <w:szCs w:val="25"/>
        </w:rPr>
        <w:t xml:space="preserve"> </w:t>
      </w:r>
      <w:r w:rsidRPr="570EA222">
        <w:rPr>
          <w:b/>
          <w:bCs/>
          <w:sz w:val="25"/>
          <w:szCs w:val="25"/>
        </w:rPr>
        <w:t>or</w:t>
      </w:r>
      <w:r w:rsidRPr="570EA222">
        <w:rPr>
          <w:b/>
          <w:bCs/>
          <w:spacing w:val="-29"/>
          <w:sz w:val="25"/>
          <w:szCs w:val="25"/>
        </w:rPr>
        <w:t xml:space="preserve"> </w:t>
      </w:r>
      <w:r w:rsidRPr="570EA222">
        <w:rPr>
          <w:b/>
          <w:bCs/>
          <w:sz w:val="25"/>
          <w:szCs w:val="25"/>
        </w:rPr>
        <w:t>disclose</w:t>
      </w:r>
      <w:r w:rsidRPr="570EA222">
        <w:rPr>
          <w:b/>
          <w:bCs/>
          <w:spacing w:val="-28"/>
          <w:sz w:val="25"/>
          <w:szCs w:val="25"/>
        </w:rPr>
        <w:t xml:space="preserve"> </w:t>
      </w:r>
      <w:r w:rsidRPr="570EA222">
        <w:rPr>
          <w:b/>
          <w:bCs/>
          <w:sz w:val="25"/>
          <w:szCs w:val="25"/>
        </w:rPr>
        <w:t>more</w:t>
      </w:r>
      <w:r w:rsidRPr="570EA222">
        <w:rPr>
          <w:b/>
          <w:bCs/>
          <w:spacing w:val="-28"/>
          <w:sz w:val="25"/>
          <w:szCs w:val="25"/>
        </w:rPr>
        <w:t xml:space="preserve"> </w:t>
      </w:r>
      <w:r w:rsidRPr="570EA222">
        <w:rPr>
          <w:b/>
          <w:bCs/>
          <w:sz w:val="25"/>
          <w:szCs w:val="25"/>
        </w:rPr>
        <w:t>than</w:t>
      </w:r>
      <w:r w:rsidRPr="570EA222">
        <w:rPr>
          <w:b/>
          <w:bCs/>
          <w:spacing w:val="-28"/>
          <w:sz w:val="25"/>
          <w:szCs w:val="25"/>
        </w:rPr>
        <w:t xml:space="preserve"> </w:t>
      </w:r>
      <w:r w:rsidRPr="570EA222">
        <w:rPr>
          <w:b/>
          <w:bCs/>
          <w:sz w:val="25"/>
          <w:szCs w:val="25"/>
        </w:rPr>
        <w:t>the</w:t>
      </w:r>
      <w:r w:rsidRPr="570EA222">
        <w:rPr>
          <w:b/>
          <w:bCs/>
          <w:spacing w:val="-27"/>
          <w:sz w:val="25"/>
          <w:szCs w:val="25"/>
        </w:rPr>
        <w:t xml:space="preserve"> </w:t>
      </w:r>
      <w:r w:rsidRPr="570EA222">
        <w:rPr>
          <w:b/>
          <w:bCs/>
          <w:sz w:val="25"/>
          <w:szCs w:val="25"/>
        </w:rPr>
        <w:t>minimum</w:t>
      </w:r>
      <w:r w:rsidRPr="570EA222">
        <w:rPr>
          <w:b/>
          <w:bCs/>
          <w:spacing w:val="-28"/>
          <w:sz w:val="25"/>
          <w:szCs w:val="25"/>
        </w:rPr>
        <w:t xml:space="preserve"> </w:t>
      </w:r>
      <w:r w:rsidRPr="570EA222">
        <w:rPr>
          <w:b/>
          <w:bCs/>
          <w:sz w:val="25"/>
          <w:szCs w:val="25"/>
        </w:rPr>
        <w:t>amount</w:t>
      </w:r>
      <w:r w:rsidRPr="570EA222">
        <w:rPr>
          <w:b/>
          <w:bCs/>
          <w:spacing w:val="-27"/>
          <w:sz w:val="25"/>
          <w:szCs w:val="25"/>
        </w:rPr>
        <w:t xml:space="preserve"> </w:t>
      </w:r>
      <w:r w:rsidRPr="570EA222">
        <w:rPr>
          <w:b/>
          <w:bCs/>
          <w:sz w:val="25"/>
          <w:szCs w:val="25"/>
        </w:rPr>
        <w:t>of</w:t>
      </w:r>
      <w:r w:rsidRPr="570EA222">
        <w:rPr>
          <w:b/>
          <w:bCs/>
          <w:spacing w:val="-28"/>
          <w:sz w:val="25"/>
          <w:szCs w:val="25"/>
        </w:rPr>
        <w:t xml:space="preserve"> </w:t>
      </w:r>
      <w:r w:rsidRPr="570EA222">
        <w:rPr>
          <w:b/>
          <w:bCs/>
          <w:sz w:val="25"/>
          <w:szCs w:val="25"/>
        </w:rPr>
        <w:t>protected</w:t>
      </w:r>
      <w:r w:rsidRPr="570EA222">
        <w:rPr>
          <w:b/>
          <w:bCs/>
          <w:spacing w:val="-28"/>
          <w:sz w:val="25"/>
          <w:szCs w:val="25"/>
        </w:rPr>
        <w:t xml:space="preserve"> </w:t>
      </w:r>
      <w:r w:rsidRPr="570EA222">
        <w:rPr>
          <w:b/>
          <w:bCs/>
          <w:sz w:val="25"/>
          <w:szCs w:val="25"/>
        </w:rPr>
        <w:t>health</w:t>
      </w:r>
      <w:r w:rsidRPr="570EA222">
        <w:rPr>
          <w:b/>
          <w:bCs/>
          <w:spacing w:val="-29"/>
          <w:sz w:val="25"/>
          <w:szCs w:val="25"/>
        </w:rPr>
        <w:t xml:space="preserve"> </w:t>
      </w:r>
      <w:r w:rsidRPr="570EA222">
        <w:rPr>
          <w:b/>
          <w:bCs/>
          <w:sz w:val="25"/>
          <w:szCs w:val="25"/>
        </w:rPr>
        <w:t>information</w:t>
      </w:r>
      <w:r w:rsidRPr="570EA222">
        <w:rPr>
          <w:b/>
          <w:bCs/>
          <w:spacing w:val="-28"/>
          <w:sz w:val="25"/>
          <w:szCs w:val="25"/>
        </w:rPr>
        <w:t xml:space="preserve"> </w:t>
      </w:r>
      <w:r w:rsidRPr="570EA222">
        <w:rPr>
          <w:b/>
          <w:bCs/>
          <w:sz w:val="25"/>
          <w:szCs w:val="25"/>
        </w:rPr>
        <w:t>(PHI) necessary</w:t>
      </w:r>
      <w:r w:rsidRPr="570EA222">
        <w:rPr>
          <w:b/>
          <w:bCs/>
          <w:spacing w:val="-29"/>
          <w:sz w:val="25"/>
          <w:szCs w:val="25"/>
        </w:rPr>
        <w:t xml:space="preserve"> </w:t>
      </w:r>
      <w:r w:rsidRPr="570EA222">
        <w:rPr>
          <w:b/>
          <w:bCs/>
          <w:sz w:val="25"/>
          <w:szCs w:val="25"/>
        </w:rPr>
        <w:t>to</w:t>
      </w:r>
      <w:r w:rsidRPr="570EA222">
        <w:rPr>
          <w:b/>
          <w:bCs/>
          <w:spacing w:val="-30"/>
          <w:sz w:val="25"/>
          <w:szCs w:val="25"/>
        </w:rPr>
        <w:t xml:space="preserve"> </w:t>
      </w:r>
      <w:r w:rsidRPr="570EA222">
        <w:rPr>
          <w:b/>
          <w:bCs/>
          <w:sz w:val="25"/>
          <w:szCs w:val="25"/>
        </w:rPr>
        <w:t>accomplish</w:t>
      </w:r>
      <w:r w:rsidRPr="570EA222">
        <w:rPr>
          <w:b/>
          <w:bCs/>
          <w:spacing w:val="-29"/>
          <w:sz w:val="25"/>
          <w:szCs w:val="25"/>
        </w:rPr>
        <w:t xml:space="preserve"> </w:t>
      </w:r>
      <w:r w:rsidRPr="570EA222">
        <w:rPr>
          <w:b/>
          <w:bCs/>
          <w:sz w:val="25"/>
          <w:szCs w:val="25"/>
        </w:rPr>
        <w:t>the</w:t>
      </w:r>
      <w:r w:rsidRPr="570EA222">
        <w:rPr>
          <w:b/>
          <w:bCs/>
          <w:spacing w:val="-29"/>
          <w:sz w:val="25"/>
          <w:szCs w:val="25"/>
        </w:rPr>
        <w:t xml:space="preserve"> </w:t>
      </w:r>
      <w:r w:rsidRPr="570EA222">
        <w:rPr>
          <w:b/>
          <w:bCs/>
          <w:sz w:val="25"/>
          <w:szCs w:val="25"/>
        </w:rPr>
        <w:t>intended</w:t>
      </w:r>
      <w:r w:rsidRPr="570EA222">
        <w:rPr>
          <w:b/>
          <w:bCs/>
          <w:spacing w:val="-30"/>
          <w:sz w:val="25"/>
          <w:szCs w:val="25"/>
        </w:rPr>
        <w:t xml:space="preserve"> </w:t>
      </w:r>
      <w:r w:rsidRPr="570EA222">
        <w:rPr>
          <w:b/>
          <w:bCs/>
          <w:sz w:val="25"/>
          <w:szCs w:val="25"/>
        </w:rPr>
        <w:t>purpose</w:t>
      </w:r>
      <w:r w:rsidRPr="570EA222">
        <w:rPr>
          <w:b/>
          <w:bCs/>
          <w:spacing w:val="-29"/>
          <w:sz w:val="25"/>
          <w:szCs w:val="25"/>
        </w:rPr>
        <w:t xml:space="preserve"> </w:t>
      </w:r>
      <w:r w:rsidRPr="570EA222">
        <w:rPr>
          <w:b/>
          <w:bCs/>
          <w:sz w:val="25"/>
          <w:szCs w:val="25"/>
        </w:rPr>
        <w:t>of</w:t>
      </w:r>
      <w:r w:rsidRPr="570EA222">
        <w:rPr>
          <w:b/>
          <w:bCs/>
          <w:spacing w:val="-30"/>
          <w:sz w:val="25"/>
          <w:szCs w:val="25"/>
        </w:rPr>
        <w:t xml:space="preserve"> </w:t>
      </w:r>
      <w:r w:rsidRPr="570EA222">
        <w:rPr>
          <w:b/>
          <w:bCs/>
          <w:sz w:val="25"/>
          <w:szCs w:val="25"/>
        </w:rPr>
        <w:t>the</w:t>
      </w:r>
      <w:r w:rsidRPr="570EA222">
        <w:rPr>
          <w:b/>
          <w:bCs/>
          <w:spacing w:val="-29"/>
          <w:sz w:val="25"/>
          <w:szCs w:val="25"/>
        </w:rPr>
        <w:t xml:space="preserve"> </w:t>
      </w:r>
      <w:r w:rsidRPr="570EA222">
        <w:rPr>
          <w:b/>
          <w:bCs/>
          <w:sz w:val="25"/>
          <w:szCs w:val="25"/>
        </w:rPr>
        <w:t>permitted</w:t>
      </w:r>
      <w:r w:rsidRPr="570EA222">
        <w:rPr>
          <w:b/>
          <w:bCs/>
          <w:spacing w:val="-29"/>
          <w:sz w:val="25"/>
          <w:szCs w:val="25"/>
        </w:rPr>
        <w:t xml:space="preserve"> </w:t>
      </w:r>
      <w:r w:rsidRPr="570EA222">
        <w:rPr>
          <w:b/>
          <w:bCs/>
          <w:sz w:val="25"/>
          <w:szCs w:val="25"/>
        </w:rPr>
        <w:t>use</w:t>
      </w:r>
      <w:r w:rsidRPr="570EA222">
        <w:rPr>
          <w:b/>
          <w:bCs/>
          <w:spacing w:val="-29"/>
          <w:sz w:val="25"/>
          <w:szCs w:val="25"/>
        </w:rPr>
        <w:t xml:space="preserve"> </w:t>
      </w:r>
      <w:r w:rsidRPr="570EA222">
        <w:rPr>
          <w:b/>
          <w:bCs/>
          <w:sz w:val="25"/>
          <w:szCs w:val="25"/>
        </w:rPr>
        <w:t>or</w:t>
      </w:r>
      <w:r w:rsidRPr="570EA222">
        <w:rPr>
          <w:b/>
          <w:bCs/>
          <w:spacing w:val="-29"/>
          <w:sz w:val="25"/>
          <w:szCs w:val="25"/>
        </w:rPr>
        <w:t xml:space="preserve"> </w:t>
      </w:r>
      <w:r w:rsidRPr="570EA222">
        <w:rPr>
          <w:b/>
          <w:bCs/>
          <w:sz w:val="25"/>
          <w:szCs w:val="25"/>
        </w:rPr>
        <w:t>disclosure</w:t>
      </w:r>
      <w:r w:rsidRPr="570EA222">
        <w:rPr>
          <w:sz w:val="24"/>
          <w:szCs w:val="24"/>
        </w:rPr>
        <w:t>.</w:t>
      </w:r>
      <w:r>
        <w:rPr>
          <w:sz w:val="24"/>
        </w:rPr>
        <w:tab/>
      </w:r>
      <w:r w:rsidRPr="570EA222">
        <w:rPr>
          <w:sz w:val="24"/>
          <w:szCs w:val="24"/>
        </w:rPr>
        <w:t xml:space="preserve">This means that any patient/family identifiable information must </w:t>
      </w:r>
      <w:r w:rsidRPr="570EA222">
        <w:rPr>
          <w:b/>
          <w:bCs/>
          <w:sz w:val="24"/>
          <w:szCs w:val="24"/>
          <w:u w:val="single"/>
        </w:rPr>
        <w:t>NOT</w:t>
      </w:r>
      <w:r w:rsidRPr="570EA222">
        <w:rPr>
          <w:b/>
          <w:bCs/>
          <w:sz w:val="24"/>
          <w:szCs w:val="24"/>
        </w:rPr>
        <w:t xml:space="preserve"> </w:t>
      </w:r>
      <w:r w:rsidRPr="570EA222">
        <w:rPr>
          <w:sz w:val="24"/>
          <w:szCs w:val="24"/>
        </w:rPr>
        <w:t>be used. If you are resourcing</w:t>
      </w:r>
      <w:r w:rsidRPr="570EA222">
        <w:rPr>
          <w:spacing w:val="-17"/>
          <w:sz w:val="24"/>
          <w:szCs w:val="24"/>
        </w:rPr>
        <w:t xml:space="preserve"> </w:t>
      </w:r>
    </w:p>
    <w:p w14:paraId="547B7CFA" w14:textId="77777777" w:rsidR="003C166D" w:rsidRDefault="003C166D">
      <w:pPr>
        <w:spacing w:line="235" w:lineRule="auto"/>
        <w:rPr>
          <w:sz w:val="24"/>
        </w:rPr>
        <w:sectPr w:rsidR="003C166D">
          <w:pgSz w:w="12240" w:h="15840"/>
          <w:pgMar w:top="1080" w:right="1020" w:bottom="280" w:left="920" w:header="720" w:footer="720" w:gutter="0"/>
          <w:cols w:space="720"/>
        </w:sectPr>
      </w:pPr>
    </w:p>
    <w:p w14:paraId="20765F0F" w14:textId="77777777" w:rsidR="003C166D" w:rsidRDefault="001227FC" w:rsidP="570EA222">
      <w:pPr>
        <w:pStyle w:val="BodyText"/>
        <w:spacing w:before="74"/>
        <w:ind w:right="784"/>
      </w:pPr>
      <w:r>
        <w:t xml:space="preserve">fundraising for your family, discretion is mandatory and non-negotiable. The following is a brief example of what </w:t>
      </w:r>
      <w:r w:rsidRPr="570EA222">
        <w:rPr>
          <w:b/>
          <w:bCs/>
          <w:u w:val="single"/>
        </w:rPr>
        <w:t>is</w:t>
      </w:r>
      <w:r w:rsidRPr="570EA222">
        <w:rPr>
          <w:b/>
          <w:bCs/>
        </w:rPr>
        <w:t xml:space="preserve"> </w:t>
      </w:r>
      <w:r>
        <w:t>acceptable:</w:t>
      </w:r>
    </w:p>
    <w:p w14:paraId="78298CED" w14:textId="77777777" w:rsidR="003C166D" w:rsidRDefault="003C166D">
      <w:pPr>
        <w:pStyle w:val="BodyText"/>
        <w:spacing w:before="3"/>
        <w:rPr>
          <w:sz w:val="16"/>
        </w:rPr>
      </w:pPr>
    </w:p>
    <w:p w14:paraId="6D104F10" w14:textId="77777777" w:rsidR="003C166D" w:rsidRDefault="001227FC">
      <w:pPr>
        <w:spacing w:before="90"/>
        <w:ind w:left="592"/>
        <w:rPr>
          <w:rFonts w:ascii="Times New Roman"/>
          <w:i/>
          <w:sz w:val="24"/>
        </w:rPr>
      </w:pPr>
      <w:r>
        <w:rPr>
          <w:rFonts w:ascii="Times New Roman"/>
          <w:i/>
          <w:sz w:val="24"/>
        </w:rPr>
        <w:t>Dear So &amp; So,</w:t>
      </w:r>
    </w:p>
    <w:p w14:paraId="25B61977" w14:textId="77777777" w:rsidR="003C166D" w:rsidRDefault="003C166D">
      <w:pPr>
        <w:pStyle w:val="BodyText"/>
        <w:rPr>
          <w:rFonts w:ascii="Times New Roman"/>
          <w:i/>
        </w:rPr>
      </w:pPr>
    </w:p>
    <w:p w14:paraId="55FBBF6C" w14:textId="51F8A35B" w:rsidR="003C166D" w:rsidRDefault="001227FC">
      <w:pPr>
        <w:ind w:left="592" w:right="292"/>
        <w:rPr>
          <w:rFonts w:ascii="Times New Roman" w:hAnsi="Times New Roman"/>
          <w:i/>
          <w:sz w:val="24"/>
        </w:rPr>
      </w:pPr>
      <w:r>
        <w:rPr>
          <w:rFonts w:ascii="Times New Roman" w:hAnsi="Times New Roman"/>
          <w:i/>
          <w:sz w:val="24"/>
        </w:rPr>
        <w:t xml:space="preserve">My name is John and I work for HIPAA Inc. We have partnered with the Nevada Childhood Cancer Foundation this holiday season and have adopted a family for the holidays. Our family consists of a single mom and her three children, ages 2, 3, and 4. One of her children has been diagnosed with Leukemia and is currently undergoing several rounds of chemotherapy. This has had a significant negative financial impact on this </w:t>
      </w:r>
      <w:r w:rsidR="00D04B60">
        <w:rPr>
          <w:rFonts w:ascii="Times New Roman" w:hAnsi="Times New Roman"/>
          <w:i/>
          <w:sz w:val="24"/>
        </w:rPr>
        <w:t>family,</w:t>
      </w:r>
      <w:r>
        <w:rPr>
          <w:rFonts w:ascii="Times New Roman" w:hAnsi="Times New Roman"/>
          <w:i/>
          <w:sz w:val="24"/>
        </w:rPr>
        <w:t xml:space="preserve"> and we are asking for your help….</w:t>
      </w:r>
    </w:p>
    <w:p w14:paraId="35EB803B" w14:textId="77777777" w:rsidR="003C166D" w:rsidRDefault="003C166D">
      <w:pPr>
        <w:pStyle w:val="BodyText"/>
        <w:spacing w:before="7"/>
        <w:rPr>
          <w:rFonts w:ascii="Times New Roman"/>
          <w:i/>
          <w:sz w:val="23"/>
        </w:rPr>
      </w:pPr>
    </w:p>
    <w:p w14:paraId="26A323CA" w14:textId="6D294925" w:rsidR="003C166D" w:rsidRDefault="001227FC">
      <w:pPr>
        <w:pStyle w:val="BodyText"/>
        <w:spacing w:before="1"/>
        <w:ind w:left="592" w:right="111"/>
        <w:rPr>
          <w:b/>
        </w:rPr>
      </w:pPr>
      <w:r>
        <w:t>If you have any questions and/or concerns about what is appropriate or allowed, please contact N</w:t>
      </w:r>
      <w:r w:rsidR="00B71035">
        <w:t>V</w:t>
      </w:r>
      <w:r>
        <w:t xml:space="preserve">CCF at 702-735-8434 to clarify. Please remember to keep the information as discreet as possible. </w:t>
      </w:r>
      <w:r>
        <w:rPr>
          <w:b/>
        </w:rPr>
        <w:t>IT IS THE LAW.</w:t>
      </w:r>
    </w:p>
    <w:p w14:paraId="5BA0B361" w14:textId="77777777" w:rsidR="003C166D" w:rsidRDefault="003C166D">
      <w:pPr>
        <w:pStyle w:val="BodyText"/>
        <w:spacing w:before="9"/>
        <w:rPr>
          <w:b/>
          <w:sz w:val="23"/>
        </w:rPr>
      </w:pPr>
    </w:p>
    <w:p w14:paraId="3F0E7684" w14:textId="77777777" w:rsidR="003C166D" w:rsidRDefault="001227FC">
      <w:pPr>
        <w:spacing w:before="1"/>
        <w:ind w:left="232"/>
        <w:rPr>
          <w:b/>
          <w:sz w:val="32"/>
        </w:rPr>
      </w:pPr>
      <w:proofErr w:type="gramStart"/>
      <w:r>
        <w:rPr>
          <w:b/>
          <w:color w:val="FF0000"/>
          <w:sz w:val="32"/>
          <w:u w:val="single" w:color="FF0000"/>
          <w:shd w:val="clear" w:color="auto" w:fill="00FFFF"/>
        </w:rPr>
        <w:t>In order to</w:t>
      </w:r>
      <w:proofErr w:type="gramEnd"/>
      <w:r>
        <w:rPr>
          <w:b/>
          <w:color w:val="FF0000"/>
          <w:sz w:val="32"/>
          <w:u w:val="single" w:color="FF0000"/>
          <w:shd w:val="clear" w:color="auto" w:fill="00FFFF"/>
        </w:rPr>
        <w:t xml:space="preserve"> receive a TAX DONATION LETTER:</w:t>
      </w:r>
    </w:p>
    <w:p w14:paraId="28E57D79" w14:textId="77777777" w:rsidR="003C166D" w:rsidRDefault="001227FC">
      <w:pPr>
        <w:pStyle w:val="BodyText"/>
        <w:spacing w:before="5"/>
        <w:rPr>
          <w:b/>
          <w:sz w:val="20"/>
        </w:rPr>
      </w:pPr>
      <w:r>
        <w:rPr>
          <w:noProof/>
        </w:rPr>
        <w:drawing>
          <wp:anchor distT="0" distB="0" distL="0" distR="0" simplePos="0" relativeHeight="1144" behindDoc="0" locked="0" layoutInCell="1" allowOverlap="1" wp14:anchorId="0ED92A0E" wp14:editId="3C2F14DB">
            <wp:simplePos x="0" y="0"/>
            <wp:positionH relativeFrom="page">
              <wp:posOffset>731519</wp:posOffset>
            </wp:positionH>
            <wp:positionV relativeFrom="paragraph">
              <wp:posOffset>171409</wp:posOffset>
            </wp:positionV>
            <wp:extent cx="5984267" cy="3364991"/>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5984267" cy="3364991"/>
                    </a:xfrm>
                    <a:prstGeom prst="rect">
                      <a:avLst/>
                    </a:prstGeom>
                  </pic:spPr>
                </pic:pic>
              </a:graphicData>
            </a:graphic>
          </wp:anchor>
        </w:drawing>
      </w:r>
    </w:p>
    <w:p w14:paraId="070B446E" w14:textId="4938C941" w:rsidR="003C166D" w:rsidRDefault="001227FC">
      <w:pPr>
        <w:spacing w:before="216" w:line="237" w:lineRule="auto"/>
        <w:ind w:left="232" w:right="245"/>
        <w:rPr>
          <w:rFonts w:ascii="Times New Roman"/>
          <w:b/>
          <w:sz w:val="24"/>
        </w:rPr>
      </w:pPr>
      <w:r>
        <w:rPr>
          <w:rFonts w:ascii="Times New Roman"/>
          <w:sz w:val="24"/>
        </w:rPr>
        <w:t xml:space="preserve">A tax donation letter can be given to those who participate in adopting a family by keeping the above record and submitting it to Anna Laufenburger, Executive Administrator </w:t>
      </w:r>
      <w:r>
        <w:rPr>
          <w:rFonts w:ascii="Times New Roman"/>
          <w:b/>
          <w:color w:val="FF0000"/>
          <w:sz w:val="24"/>
        </w:rPr>
        <w:t>NO LATER THAN DECEMBER 31</w:t>
      </w:r>
      <w:proofErr w:type="gramStart"/>
      <w:r>
        <w:rPr>
          <w:rFonts w:ascii="Times New Roman"/>
          <w:b/>
          <w:color w:val="FF0000"/>
          <w:position w:val="8"/>
          <w:sz w:val="16"/>
        </w:rPr>
        <w:t xml:space="preserve">ST </w:t>
      </w:r>
      <w:r>
        <w:rPr>
          <w:rFonts w:ascii="Times New Roman"/>
          <w:b/>
          <w:color w:val="FF0000"/>
          <w:sz w:val="24"/>
        </w:rPr>
        <w:t>,</w:t>
      </w:r>
      <w:proofErr w:type="gramEnd"/>
      <w:r>
        <w:rPr>
          <w:rFonts w:ascii="Times New Roman"/>
          <w:b/>
          <w:color w:val="FF0000"/>
          <w:sz w:val="24"/>
        </w:rPr>
        <w:t xml:space="preserve"> 20</w:t>
      </w:r>
      <w:r w:rsidR="00C72C58">
        <w:rPr>
          <w:rFonts w:ascii="Times New Roman"/>
          <w:b/>
          <w:color w:val="FF0000"/>
          <w:sz w:val="24"/>
        </w:rPr>
        <w:t>2</w:t>
      </w:r>
      <w:r w:rsidR="00161AAE">
        <w:rPr>
          <w:rFonts w:ascii="Times New Roman"/>
          <w:b/>
          <w:color w:val="FF0000"/>
          <w:sz w:val="24"/>
        </w:rPr>
        <w:t>3</w:t>
      </w:r>
      <w:r>
        <w:rPr>
          <w:rFonts w:ascii="Times New Roman"/>
          <w:sz w:val="24"/>
        </w:rPr>
        <w:t xml:space="preserve">. </w:t>
      </w:r>
      <w:r>
        <w:rPr>
          <w:rFonts w:ascii="Times New Roman"/>
          <w:b/>
          <w:sz w:val="24"/>
          <w:u w:val="thick"/>
        </w:rPr>
        <w:t>If you have questions or concerns about what is needed for a tax</w:t>
      </w:r>
      <w:r>
        <w:rPr>
          <w:rFonts w:ascii="Times New Roman"/>
          <w:b/>
          <w:sz w:val="24"/>
        </w:rPr>
        <w:t xml:space="preserve"> </w:t>
      </w:r>
      <w:hyperlink r:id="rId14">
        <w:r>
          <w:rPr>
            <w:rFonts w:ascii="Times New Roman"/>
            <w:b/>
            <w:sz w:val="24"/>
            <w:u w:val="thick"/>
          </w:rPr>
          <w:t>donation letter, Anna can be reached via email at anna@nvccf.org or by phone at 702-735-8434.</w:t>
        </w:r>
      </w:hyperlink>
    </w:p>
    <w:p w14:paraId="564CEFA6" w14:textId="77777777" w:rsidR="003C166D" w:rsidRDefault="003C166D">
      <w:pPr>
        <w:pStyle w:val="BodyText"/>
        <w:spacing w:before="4"/>
        <w:rPr>
          <w:rFonts w:ascii="Times New Roman"/>
          <w:b/>
          <w:sz w:val="16"/>
        </w:rPr>
      </w:pPr>
    </w:p>
    <w:p w14:paraId="60929C47" w14:textId="77777777" w:rsidR="003C166D" w:rsidRDefault="001227FC">
      <w:pPr>
        <w:spacing w:before="90"/>
        <w:ind w:left="232"/>
        <w:rPr>
          <w:rFonts w:ascii="Times New Roman"/>
          <w:sz w:val="24"/>
        </w:rPr>
      </w:pPr>
      <w:r>
        <w:rPr>
          <w:rFonts w:ascii="Times New Roman"/>
          <w:sz w:val="24"/>
          <w:shd w:val="clear" w:color="auto" w:fill="00FFFF"/>
        </w:rPr>
        <w:t xml:space="preserve">A DONOR(S) </w:t>
      </w:r>
      <w:r>
        <w:rPr>
          <w:rFonts w:ascii="Times New Roman"/>
          <w:b/>
          <w:color w:val="FF0000"/>
          <w:sz w:val="24"/>
          <w:u w:val="thick" w:color="FF0000"/>
          <w:shd w:val="clear" w:color="auto" w:fill="00FFFF"/>
        </w:rPr>
        <w:t xml:space="preserve">CANNOT AND WILL NOT </w:t>
      </w:r>
      <w:r>
        <w:rPr>
          <w:rFonts w:ascii="Times New Roman"/>
          <w:sz w:val="24"/>
          <w:shd w:val="clear" w:color="auto" w:fill="00FFFF"/>
        </w:rPr>
        <w:t xml:space="preserve">RECEIVE A TAX DONATION LETTER FOR </w:t>
      </w:r>
      <w:r>
        <w:rPr>
          <w:rFonts w:ascii="Times New Roman"/>
          <w:sz w:val="24"/>
          <w:u w:val="single"/>
          <w:shd w:val="clear" w:color="auto" w:fill="00FFFF"/>
        </w:rPr>
        <w:t>ANY</w:t>
      </w:r>
    </w:p>
    <w:p w14:paraId="73823BFD" w14:textId="77777777" w:rsidR="003C166D" w:rsidRDefault="002E6AE5">
      <w:pPr>
        <w:pStyle w:val="BodyText"/>
        <w:ind w:left="232"/>
        <w:rPr>
          <w:rFonts w:ascii="Times New Roman"/>
          <w:sz w:val="20"/>
        </w:rPr>
      </w:pPr>
      <w:r>
        <w:rPr>
          <w:rFonts w:ascii="Times New Roman"/>
          <w:sz w:val="20"/>
        </w:rPr>
      </w:r>
      <w:r>
        <w:rPr>
          <w:rFonts w:ascii="Times New Roman"/>
          <w:sz w:val="20"/>
        </w:rPr>
        <w:pict w14:anchorId="31120AC1">
          <v:shape id="_x0000_s1051" type="#_x0000_t202" style="width:496.7pt;height:13.8pt;mso-left-percent:-10001;mso-top-percent:-10001;mso-position-horizontal:absolute;mso-position-horizontal-relative:char;mso-position-vertical:absolute;mso-position-vertical-relative:line;mso-left-percent:-10001;mso-top-percent:-10001" fillcolor="aqua" stroked="f">
            <v:textbox inset="0,0,0,0">
              <w:txbxContent>
                <w:p w14:paraId="15ACFA46" w14:textId="77777777" w:rsidR="003C166D" w:rsidRDefault="001227FC">
                  <w:pPr>
                    <w:spacing w:line="275" w:lineRule="exact"/>
                    <w:rPr>
                      <w:rFonts w:ascii="Times New Roman" w:hAnsi="Times New Roman"/>
                      <w:sz w:val="24"/>
                    </w:rPr>
                  </w:pPr>
                  <w:r>
                    <w:rPr>
                      <w:rFonts w:ascii="Times New Roman" w:hAnsi="Times New Roman"/>
                      <w:sz w:val="24"/>
                      <w:u w:val="single"/>
                    </w:rPr>
                    <w:t xml:space="preserve">CASH </w:t>
                  </w:r>
                  <w:r>
                    <w:rPr>
                      <w:rFonts w:ascii="Times New Roman" w:hAnsi="Times New Roman"/>
                      <w:b/>
                      <w:sz w:val="24"/>
                      <w:u w:val="single"/>
                    </w:rPr>
                    <w:t xml:space="preserve">GIVEN DIRECTLY </w:t>
                  </w:r>
                  <w:r>
                    <w:rPr>
                      <w:rFonts w:ascii="Times New Roman" w:hAnsi="Times New Roman"/>
                      <w:sz w:val="24"/>
                      <w:u w:val="single"/>
                    </w:rPr>
                    <w:t>TO THE FAMILY(IES) YOU’VE ADOPTED</w:t>
                  </w:r>
                  <w:r>
                    <w:rPr>
                      <w:rFonts w:ascii="Times New Roman" w:hAnsi="Times New Roman"/>
                      <w:sz w:val="24"/>
                    </w:rPr>
                    <w:t xml:space="preserve">. YOU </w:t>
                  </w:r>
                  <w:r>
                    <w:rPr>
                      <w:rFonts w:ascii="Times New Roman" w:hAnsi="Times New Roman"/>
                      <w:b/>
                      <w:sz w:val="24"/>
                      <w:u w:val="thick"/>
                    </w:rPr>
                    <w:t>MUST</w:t>
                  </w:r>
                  <w:r>
                    <w:rPr>
                      <w:rFonts w:ascii="Times New Roman" w:hAnsi="Times New Roman"/>
                      <w:b/>
                      <w:sz w:val="24"/>
                    </w:rPr>
                    <w:t xml:space="preserve"> </w:t>
                  </w:r>
                  <w:r>
                    <w:rPr>
                      <w:rFonts w:ascii="Times New Roman" w:hAnsi="Times New Roman"/>
                      <w:sz w:val="24"/>
                    </w:rPr>
                    <w:t>PROVIDE</w:t>
                  </w:r>
                </w:p>
              </w:txbxContent>
            </v:textbox>
            <w10:anchorlock/>
          </v:shape>
        </w:pict>
      </w:r>
    </w:p>
    <w:p w14:paraId="66443DD6" w14:textId="77777777" w:rsidR="003C166D" w:rsidRDefault="001227FC">
      <w:pPr>
        <w:pStyle w:val="BodyText"/>
        <w:spacing w:line="251" w:lineRule="exact"/>
        <w:ind w:left="232"/>
        <w:rPr>
          <w:rFonts w:ascii="Times New Roman"/>
        </w:rPr>
      </w:pPr>
      <w:r>
        <w:rPr>
          <w:rFonts w:ascii="Times New Roman"/>
          <w:shd w:val="clear" w:color="auto" w:fill="00FFFF"/>
        </w:rPr>
        <w:t>RECEIPTS FOR ALL DONATIONS MADE THAT YOU HAVE CALCULATED INTO THE</w:t>
      </w:r>
    </w:p>
    <w:p w14:paraId="63052E5B" w14:textId="77777777" w:rsidR="003C166D" w:rsidRDefault="001227FC">
      <w:pPr>
        <w:pStyle w:val="BodyText"/>
        <w:ind w:left="232"/>
        <w:rPr>
          <w:rFonts w:ascii="Times New Roman"/>
        </w:rPr>
      </w:pPr>
      <w:r>
        <w:rPr>
          <w:rFonts w:ascii="Times New Roman"/>
          <w:shd w:val="clear" w:color="auto" w:fill="00FFFF"/>
        </w:rPr>
        <w:t>DENOMINATION FOR YOUR TAX LETTER.</w:t>
      </w:r>
    </w:p>
    <w:p w14:paraId="58D03D50" w14:textId="77777777" w:rsidR="003C166D" w:rsidRDefault="003C166D">
      <w:pPr>
        <w:rPr>
          <w:rFonts w:ascii="Times New Roman"/>
        </w:rPr>
        <w:sectPr w:rsidR="003C166D">
          <w:pgSz w:w="12240" w:h="15840"/>
          <w:pgMar w:top="1080" w:right="1020" w:bottom="280" w:left="920" w:header="720" w:footer="720" w:gutter="0"/>
          <w:cols w:space="720"/>
        </w:sectPr>
      </w:pPr>
    </w:p>
    <w:p w14:paraId="47CD0140" w14:textId="77777777" w:rsidR="003C166D" w:rsidRDefault="001227FC">
      <w:pPr>
        <w:pStyle w:val="BodyText"/>
        <w:spacing w:before="74"/>
        <w:ind w:left="232" w:right="158"/>
      </w:pPr>
      <w:r>
        <w:t>It is the mission of the Nevada Childhood Cancer Foundation to ensure the privacy and protection of all its clients in accordance with the Health Insurance Portability and Accountability Act of 1996 (HIPAA). As</w:t>
      </w:r>
      <w:r>
        <w:rPr>
          <w:spacing w:val="-5"/>
        </w:rPr>
        <w:t xml:space="preserve"> </w:t>
      </w:r>
      <w:r>
        <w:t>such,</w:t>
      </w:r>
      <w:r>
        <w:rPr>
          <w:spacing w:val="-3"/>
        </w:rPr>
        <w:t xml:space="preserve"> </w:t>
      </w:r>
      <w:r>
        <w:t>participants</w:t>
      </w:r>
      <w:r>
        <w:rPr>
          <w:spacing w:val="-5"/>
        </w:rPr>
        <w:t xml:space="preserve"> </w:t>
      </w:r>
      <w:r>
        <w:t>in</w:t>
      </w:r>
      <w:r>
        <w:rPr>
          <w:spacing w:val="-3"/>
        </w:rPr>
        <w:t xml:space="preserve"> </w:t>
      </w:r>
      <w:r>
        <w:t>the</w:t>
      </w:r>
      <w:r>
        <w:rPr>
          <w:spacing w:val="-3"/>
        </w:rPr>
        <w:t xml:space="preserve"> </w:t>
      </w:r>
      <w:r>
        <w:t>Holiday</w:t>
      </w:r>
      <w:r>
        <w:rPr>
          <w:spacing w:val="-3"/>
        </w:rPr>
        <w:t xml:space="preserve"> </w:t>
      </w:r>
      <w:r>
        <w:t>Adopt-a-Family</w:t>
      </w:r>
      <w:r>
        <w:rPr>
          <w:spacing w:val="-5"/>
        </w:rPr>
        <w:t xml:space="preserve"> </w:t>
      </w:r>
      <w:r>
        <w:t>Program</w:t>
      </w:r>
      <w:r>
        <w:rPr>
          <w:spacing w:val="-3"/>
        </w:rPr>
        <w:t xml:space="preserve"> </w:t>
      </w:r>
      <w:r>
        <w:t>are</w:t>
      </w:r>
      <w:r>
        <w:rPr>
          <w:spacing w:val="-3"/>
        </w:rPr>
        <w:t xml:space="preserve"> </w:t>
      </w:r>
      <w:r>
        <w:t>also</w:t>
      </w:r>
      <w:r>
        <w:rPr>
          <w:spacing w:val="-4"/>
        </w:rPr>
        <w:t xml:space="preserve"> </w:t>
      </w:r>
      <w:r>
        <w:t>expected</w:t>
      </w:r>
      <w:r>
        <w:rPr>
          <w:spacing w:val="-3"/>
        </w:rPr>
        <w:t xml:space="preserve"> </w:t>
      </w:r>
      <w:r>
        <w:t>to</w:t>
      </w:r>
      <w:r>
        <w:rPr>
          <w:spacing w:val="-3"/>
        </w:rPr>
        <w:t xml:space="preserve"> </w:t>
      </w:r>
      <w:r>
        <w:t>protect</w:t>
      </w:r>
      <w:r>
        <w:rPr>
          <w:spacing w:val="-3"/>
        </w:rPr>
        <w:t xml:space="preserve"> </w:t>
      </w:r>
      <w:r>
        <w:t>and</w:t>
      </w:r>
      <w:r>
        <w:rPr>
          <w:spacing w:val="-4"/>
        </w:rPr>
        <w:t xml:space="preserve"> </w:t>
      </w:r>
      <w:r>
        <w:t>keep</w:t>
      </w:r>
      <w:r>
        <w:rPr>
          <w:spacing w:val="-4"/>
        </w:rPr>
        <w:t xml:space="preserve"> </w:t>
      </w:r>
      <w:r>
        <w:t xml:space="preserve">private </w:t>
      </w:r>
      <w:proofErr w:type="gramStart"/>
      <w:r>
        <w:t>any and all</w:t>
      </w:r>
      <w:proofErr w:type="gramEnd"/>
      <w:r>
        <w:t xml:space="preserve"> information shared with them regarding the clients we serve. If you have read, understand, and agree to the information contained in this packet please fill out the information below and return it</w:t>
      </w:r>
      <w:r>
        <w:rPr>
          <w:spacing w:val="-35"/>
        </w:rPr>
        <w:t xml:space="preserve"> </w:t>
      </w:r>
      <w:r>
        <w:t>to:</w:t>
      </w:r>
    </w:p>
    <w:p w14:paraId="1EB5D044" w14:textId="77777777" w:rsidR="003C166D" w:rsidRDefault="003C166D">
      <w:pPr>
        <w:pStyle w:val="BodyText"/>
      </w:pPr>
    </w:p>
    <w:p w14:paraId="40037647" w14:textId="77777777" w:rsidR="003C166D" w:rsidRDefault="001227FC">
      <w:pPr>
        <w:pStyle w:val="BodyText"/>
        <w:spacing w:line="269" w:lineRule="exact"/>
        <w:ind w:left="952"/>
      </w:pPr>
      <w:r>
        <w:t>Nevada Childhood Cancer Foundation</w:t>
      </w:r>
    </w:p>
    <w:p w14:paraId="2C0F5487" w14:textId="729CDA44" w:rsidR="000A042C" w:rsidRDefault="001227FC">
      <w:pPr>
        <w:pStyle w:val="BodyText"/>
        <w:ind w:left="952" w:right="4966"/>
      </w:pPr>
      <w:r>
        <w:t>Attn: Andrea Rapanos</w:t>
      </w:r>
    </w:p>
    <w:p w14:paraId="7966039E" w14:textId="24675AB3" w:rsidR="000356B5" w:rsidRDefault="000356B5">
      <w:pPr>
        <w:pStyle w:val="BodyText"/>
        <w:ind w:left="952" w:right="4966"/>
      </w:pPr>
      <w:r>
        <w:t>Director of Patient</w:t>
      </w:r>
      <w:r w:rsidR="000A042C">
        <w:t xml:space="preserve"> </w:t>
      </w:r>
      <w:r>
        <w:t>Programs &amp; Services</w:t>
      </w:r>
    </w:p>
    <w:p w14:paraId="5FDD56C3" w14:textId="59A5C772" w:rsidR="003C166D" w:rsidRDefault="001227FC">
      <w:pPr>
        <w:pStyle w:val="BodyText"/>
        <w:ind w:left="952" w:right="4966"/>
      </w:pPr>
      <w:r>
        <w:t>3711 Sunset Rd.</w:t>
      </w:r>
    </w:p>
    <w:p w14:paraId="6B9D23DE" w14:textId="2B690B0A" w:rsidR="003C166D" w:rsidRDefault="001227FC" w:rsidP="000A042C">
      <w:pPr>
        <w:pStyle w:val="BodyText"/>
        <w:ind w:left="952"/>
        <w:sectPr w:rsidR="003C166D">
          <w:pgSz w:w="12240" w:h="15840"/>
          <w:pgMar w:top="1080" w:right="1020" w:bottom="280" w:left="920" w:header="720" w:footer="720" w:gutter="0"/>
          <w:cols w:space="720"/>
        </w:sectPr>
      </w:pPr>
      <w:r>
        <w:t>Las Vegas, NV 8912</w:t>
      </w:r>
      <w:r w:rsidR="000A042C">
        <w:t>0</w:t>
      </w:r>
    </w:p>
    <w:p w14:paraId="468A0C91" w14:textId="358C84E2" w:rsidR="003C166D" w:rsidRDefault="003C166D" w:rsidP="000A042C">
      <w:pPr>
        <w:spacing w:before="71"/>
      </w:pPr>
    </w:p>
    <w:sectPr w:rsidR="003C166D">
      <w:pgSz w:w="12240" w:h="15840"/>
      <w:pgMar w:top="108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CD60B5"/>
    <w:multiLevelType w:val="hybridMultilevel"/>
    <w:tmpl w:val="91D895FA"/>
    <w:lvl w:ilvl="0" w:tplc="2356DCD8">
      <w:numFmt w:val="bullet"/>
      <w:lvlText w:val=""/>
      <w:lvlJc w:val="left"/>
      <w:pPr>
        <w:ind w:left="952" w:hanging="360"/>
      </w:pPr>
      <w:rPr>
        <w:rFonts w:ascii="Symbol" w:eastAsia="Symbol" w:hAnsi="Symbol" w:cs="Symbol" w:hint="default"/>
        <w:w w:val="100"/>
        <w:sz w:val="22"/>
        <w:szCs w:val="22"/>
        <w:lang w:val="en-US" w:eastAsia="en-US" w:bidi="en-US"/>
      </w:rPr>
    </w:lvl>
    <w:lvl w:ilvl="1" w:tplc="E25C9B96">
      <w:numFmt w:val="bullet"/>
      <w:lvlText w:val="•"/>
      <w:lvlJc w:val="left"/>
      <w:pPr>
        <w:ind w:left="1894" w:hanging="360"/>
      </w:pPr>
      <w:rPr>
        <w:rFonts w:hint="default"/>
        <w:lang w:val="en-US" w:eastAsia="en-US" w:bidi="en-US"/>
      </w:rPr>
    </w:lvl>
    <w:lvl w:ilvl="2" w:tplc="6B4A9146">
      <w:numFmt w:val="bullet"/>
      <w:lvlText w:val="•"/>
      <w:lvlJc w:val="left"/>
      <w:pPr>
        <w:ind w:left="2828" w:hanging="360"/>
      </w:pPr>
      <w:rPr>
        <w:rFonts w:hint="default"/>
        <w:lang w:val="en-US" w:eastAsia="en-US" w:bidi="en-US"/>
      </w:rPr>
    </w:lvl>
    <w:lvl w:ilvl="3" w:tplc="D2BE5086">
      <w:numFmt w:val="bullet"/>
      <w:lvlText w:val="•"/>
      <w:lvlJc w:val="left"/>
      <w:pPr>
        <w:ind w:left="3762" w:hanging="360"/>
      </w:pPr>
      <w:rPr>
        <w:rFonts w:hint="default"/>
        <w:lang w:val="en-US" w:eastAsia="en-US" w:bidi="en-US"/>
      </w:rPr>
    </w:lvl>
    <w:lvl w:ilvl="4" w:tplc="ACF4B06A">
      <w:numFmt w:val="bullet"/>
      <w:lvlText w:val="•"/>
      <w:lvlJc w:val="left"/>
      <w:pPr>
        <w:ind w:left="4696" w:hanging="360"/>
      </w:pPr>
      <w:rPr>
        <w:rFonts w:hint="default"/>
        <w:lang w:val="en-US" w:eastAsia="en-US" w:bidi="en-US"/>
      </w:rPr>
    </w:lvl>
    <w:lvl w:ilvl="5" w:tplc="856AD59E">
      <w:numFmt w:val="bullet"/>
      <w:lvlText w:val="•"/>
      <w:lvlJc w:val="left"/>
      <w:pPr>
        <w:ind w:left="5630" w:hanging="360"/>
      </w:pPr>
      <w:rPr>
        <w:rFonts w:hint="default"/>
        <w:lang w:val="en-US" w:eastAsia="en-US" w:bidi="en-US"/>
      </w:rPr>
    </w:lvl>
    <w:lvl w:ilvl="6" w:tplc="C3AEA5EA">
      <w:numFmt w:val="bullet"/>
      <w:lvlText w:val="•"/>
      <w:lvlJc w:val="left"/>
      <w:pPr>
        <w:ind w:left="6564" w:hanging="360"/>
      </w:pPr>
      <w:rPr>
        <w:rFonts w:hint="default"/>
        <w:lang w:val="en-US" w:eastAsia="en-US" w:bidi="en-US"/>
      </w:rPr>
    </w:lvl>
    <w:lvl w:ilvl="7" w:tplc="8ECA57D4">
      <w:numFmt w:val="bullet"/>
      <w:lvlText w:val="•"/>
      <w:lvlJc w:val="left"/>
      <w:pPr>
        <w:ind w:left="7498" w:hanging="360"/>
      </w:pPr>
      <w:rPr>
        <w:rFonts w:hint="default"/>
        <w:lang w:val="en-US" w:eastAsia="en-US" w:bidi="en-US"/>
      </w:rPr>
    </w:lvl>
    <w:lvl w:ilvl="8" w:tplc="F508F924">
      <w:numFmt w:val="bullet"/>
      <w:lvlText w:val="•"/>
      <w:lvlJc w:val="left"/>
      <w:pPr>
        <w:ind w:left="8432" w:hanging="360"/>
      </w:pPr>
      <w:rPr>
        <w:rFonts w:hint="default"/>
        <w:lang w:val="en-US" w:eastAsia="en-US" w:bidi="en-US"/>
      </w:rPr>
    </w:lvl>
  </w:abstractNum>
  <w:num w:numId="1" w16cid:durableId="168914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C166D"/>
    <w:rsid w:val="00002C25"/>
    <w:rsid w:val="00010B88"/>
    <w:rsid w:val="000356B5"/>
    <w:rsid w:val="00057D1D"/>
    <w:rsid w:val="000923B9"/>
    <w:rsid w:val="000A042C"/>
    <w:rsid w:val="001227FC"/>
    <w:rsid w:val="00124A3A"/>
    <w:rsid w:val="00161AAE"/>
    <w:rsid w:val="001939D7"/>
    <w:rsid w:val="001D41D1"/>
    <w:rsid w:val="00236F02"/>
    <w:rsid w:val="00275DDB"/>
    <w:rsid w:val="00296B69"/>
    <w:rsid w:val="002E6AE5"/>
    <w:rsid w:val="00334EEB"/>
    <w:rsid w:val="003738B4"/>
    <w:rsid w:val="00381A6C"/>
    <w:rsid w:val="00392A83"/>
    <w:rsid w:val="003C166D"/>
    <w:rsid w:val="003D71F4"/>
    <w:rsid w:val="003F6ED0"/>
    <w:rsid w:val="004223CC"/>
    <w:rsid w:val="004370AF"/>
    <w:rsid w:val="00471E29"/>
    <w:rsid w:val="00491627"/>
    <w:rsid w:val="00523ABD"/>
    <w:rsid w:val="0053055A"/>
    <w:rsid w:val="00570AA8"/>
    <w:rsid w:val="005F0DBB"/>
    <w:rsid w:val="00632D82"/>
    <w:rsid w:val="0072452E"/>
    <w:rsid w:val="00770073"/>
    <w:rsid w:val="007D1837"/>
    <w:rsid w:val="00812403"/>
    <w:rsid w:val="008236D2"/>
    <w:rsid w:val="0085662D"/>
    <w:rsid w:val="008650F9"/>
    <w:rsid w:val="00872722"/>
    <w:rsid w:val="009921AD"/>
    <w:rsid w:val="009D0F0C"/>
    <w:rsid w:val="00A2756B"/>
    <w:rsid w:val="00A80725"/>
    <w:rsid w:val="00AC4758"/>
    <w:rsid w:val="00AE4E87"/>
    <w:rsid w:val="00B42532"/>
    <w:rsid w:val="00B71035"/>
    <w:rsid w:val="00BE6BD6"/>
    <w:rsid w:val="00BF37F0"/>
    <w:rsid w:val="00C72C58"/>
    <w:rsid w:val="00D04B60"/>
    <w:rsid w:val="00D61639"/>
    <w:rsid w:val="00D662FC"/>
    <w:rsid w:val="00DA03EF"/>
    <w:rsid w:val="00DA0ABC"/>
    <w:rsid w:val="00E75844"/>
    <w:rsid w:val="00E852DE"/>
    <w:rsid w:val="00EA054C"/>
    <w:rsid w:val="00EF48EA"/>
    <w:rsid w:val="00F374E9"/>
    <w:rsid w:val="049F047F"/>
    <w:rsid w:val="0A7F60F2"/>
    <w:rsid w:val="0EEDDA68"/>
    <w:rsid w:val="0F912983"/>
    <w:rsid w:val="35874496"/>
    <w:rsid w:val="472C2935"/>
    <w:rsid w:val="570EA222"/>
    <w:rsid w:val="5AF63DD8"/>
    <w:rsid w:val="7195465A"/>
    <w:rsid w:val="7866E5CB"/>
    <w:rsid w:val="7FFCE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fillcolor="none"/>
    </o:shapedefaults>
    <o:shapelayout v:ext="edit">
      <o:idmap v:ext="edit" data="1"/>
    </o:shapelayout>
  </w:shapeDefaults>
  <w:decimalSymbol w:val="."/>
  <w:listSeparator w:val=","/>
  <w14:docId w14:val="71CEE004"/>
  <w15:docId w15:val="{AF73C571-19C8-4E04-AE0D-A5603820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eastAsia="Garamond" w:hAnsi="Garamond" w:cs="Garamond"/>
      <w:lang w:bidi="en-US"/>
    </w:rPr>
  </w:style>
  <w:style w:type="paragraph" w:styleId="Heading1">
    <w:name w:val="heading 1"/>
    <w:basedOn w:val="Normal"/>
    <w:uiPriority w:val="9"/>
    <w:qFormat/>
    <w:pPr>
      <w:ind w:left="59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9"/>
      <w:ind w:left="952" w:hanging="329"/>
    </w:pPr>
    <w:rPr>
      <w:rFonts w:ascii="Calibri" w:eastAsia="Calibri" w:hAnsi="Calibri" w:cs="Calibri"/>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223CC"/>
    <w:rPr>
      <w:color w:val="0000FF" w:themeColor="hyperlink"/>
      <w:u w:val="single"/>
    </w:rPr>
  </w:style>
  <w:style w:type="character" w:styleId="UnresolvedMention">
    <w:name w:val="Unresolved Mention"/>
    <w:basedOn w:val="DefaultParagraphFont"/>
    <w:uiPriority w:val="99"/>
    <w:semiHidden/>
    <w:unhideWhenUsed/>
    <w:rsid w:val="0042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nicki@nvccf.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drea@nvccf.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ndrea@nvccf.org"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mailto:donationletter%2CAnnacanbereachedviaemailatanna@nvccf.orgorbyphoneat702-735-8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B4FFC4964134EA3285761C0F55913" ma:contentTypeVersion="16" ma:contentTypeDescription="Create a new document." ma:contentTypeScope="" ma:versionID="5e2704c7d77e9af00fcba6af82ac89f6">
  <xsd:schema xmlns:xsd="http://www.w3.org/2001/XMLSchema" xmlns:xs="http://www.w3.org/2001/XMLSchema" xmlns:p="http://schemas.microsoft.com/office/2006/metadata/properties" xmlns:ns2="54156322-59fb-4c0e-b8bf-4b7b7f64c3d6" xmlns:ns3="9430aec9-e902-478a-99b6-27d17c637979" targetNamespace="http://schemas.microsoft.com/office/2006/metadata/properties" ma:root="true" ma:fieldsID="1b5fbe8b7085d122a35f3c32bc5e52c5" ns2:_="" ns3:_="">
    <xsd:import namespace="54156322-59fb-4c0e-b8bf-4b7b7f64c3d6"/>
    <xsd:import namespace="9430aec9-e902-478a-99b6-27d17c63797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56322-59fb-4c0e-b8bf-4b7b7f64c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8639ef2-6ebd-4252-bbe5-1c0b3c52a30d"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30aec9-e902-478a-99b6-27d17c6379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ef6046-f602-4fc8-a5f1-5654ee9bcb5e}" ma:internalName="TaxCatchAll" ma:showField="CatchAllData" ma:web="9430aec9-e902-478a-99b6-27d17c63797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4156322-59fb-4c0e-b8bf-4b7b7f64c3d6">
      <Terms xmlns="http://schemas.microsoft.com/office/infopath/2007/PartnerControls"/>
    </lcf76f155ced4ddcb4097134ff3c332f>
    <TaxCatchAll xmlns="9430aec9-e902-478a-99b6-27d17c637979" xsi:nil="true"/>
    <SharedWithUsers xmlns="9430aec9-e902-478a-99b6-27d17c637979">
      <UserInfo>
        <DisplayName>Nicki Klein-Richter</DisplayName>
        <AccountId>19</AccountId>
        <AccountType/>
      </UserInfo>
      <UserInfo>
        <DisplayName>Brenda Preza</DisplayName>
        <AccountId>23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B82182-BA77-47D3-B9E4-9D128EC98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56322-59fb-4c0e-b8bf-4b7b7f64c3d6"/>
    <ds:schemaRef ds:uri="9430aec9-e902-478a-99b6-27d17c63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BB4C9-FC31-49A0-86E8-B304F74DEEF3}">
  <ds:schemaRefs>
    <ds:schemaRef ds:uri="http://schemas.microsoft.com/office/2006/metadata/properties"/>
    <ds:schemaRef ds:uri="http://schemas.microsoft.com/office/infopath/2007/PartnerControls"/>
    <ds:schemaRef ds:uri="54156322-59fb-4c0e-b8bf-4b7b7f64c3d6"/>
    <ds:schemaRef ds:uri="9430aec9-e902-478a-99b6-27d17c637979"/>
  </ds:schemaRefs>
</ds:datastoreItem>
</file>

<file path=customXml/itemProps3.xml><?xml version="1.0" encoding="utf-8"?>
<ds:datastoreItem xmlns:ds="http://schemas.openxmlformats.org/officeDocument/2006/customXml" ds:itemID="{1ED278EE-815B-4FD7-9DD5-CF8F6E2757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1954</Words>
  <Characters>11143</Characters>
  <Application>Microsoft Office Word</Application>
  <DocSecurity>0</DocSecurity>
  <Lines>92</Lines>
  <Paragraphs>26</Paragraphs>
  <ScaleCrop>false</ScaleCrop>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Adopt-a-Family Participant,</dc:title>
  <dc:creator>bporter</dc:creator>
  <cp:lastModifiedBy>Nicki Klein-Richter</cp:lastModifiedBy>
  <cp:revision>36</cp:revision>
  <cp:lastPrinted>2019-08-21T21:56:00Z</cp:lastPrinted>
  <dcterms:created xsi:type="dcterms:W3CDTF">2022-09-21T21:49:00Z</dcterms:created>
  <dcterms:modified xsi:type="dcterms:W3CDTF">2023-08-31T16:21:00Z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2016</vt:lpwstr>
  </property>
  <property fmtid="{D5CDD505-2E9C-101B-9397-08002B2CF9AE}" pid="4" name="LastSaved">
    <vt:filetime>2018-08-31T00:00:00Z</vt:filetime>
  </property>
  <property fmtid="{D5CDD505-2E9C-101B-9397-08002B2CF9AE}" pid="5" name="ContentTypeId">
    <vt:lpwstr>0x0101000FDB4FFC4964134EA3285761C0F55913</vt:lpwstr>
  </property>
  <property fmtid="{D5CDD505-2E9C-101B-9397-08002B2CF9AE}" pid="6" name="MediaServiceImageTags">
    <vt:lpwstr/>
  </property>
</Properties>
</file>